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7E51DBBA"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w:t>
      </w:r>
      <w:r w:rsidR="00E52313">
        <w:rPr>
          <w:rFonts w:eastAsia="Arial Unicode MS" w:cs="Arial"/>
          <w:b/>
          <w:bCs/>
          <w:sz w:val="24"/>
        </w:rPr>
        <w:t>5</w:t>
      </w:r>
      <w:r w:rsidRPr="000147EF">
        <w:rPr>
          <w:b/>
          <w:i/>
          <w:noProof/>
          <w:sz w:val="28"/>
        </w:rPr>
        <w:tab/>
      </w:r>
      <w:r w:rsidR="00527DC6" w:rsidRPr="00527DC6">
        <w:rPr>
          <w:b/>
          <w:i/>
          <w:noProof/>
          <w:sz w:val="28"/>
        </w:rPr>
        <w:t>S2-2303096</w:t>
      </w:r>
      <w:r w:rsidR="00527DC6" w:rsidRPr="00527DC6" w:rsidDel="00527DC6">
        <w:rPr>
          <w:b/>
          <w:i/>
          <w:noProof/>
          <w:sz w:val="28"/>
        </w:rPr>
        <w:t xml:space="preserve"> </w:t>
      </w:r>
    </w:p>
    <w:p w14:paraId="2A9A986F" w14:textId="3220ED4B" w:rsidR="005B7454" w:rsidRPr="000147EF" w:rsidRDefault="00E52313" w:rsidP="005B7454">
      <w:pPr>
        <w:pStyle w:val="CRCoverPage"/>
        <w:outlineLvl w:val="0"/>
        <w:rPr>
          <w:b/>
          <w:noProof/>
          <w:sz w:val="24"/>
        </w:rPr>
      </w:pPr>
      <w:r w:rsidRPr="00E52313">
        <w:rPr>
          <w:b/>
          <w:bCs/>
          <w:sz w:val="24"/>
          <w:szCs w:val="24"/>
        </w:rPr>
        <w:t xml:space="preserve">Athens, Greece, </w:t>
      </w:r>
      <w:proofErr w:type="spellStart"/>
      <w:r w:rsidRPr="00E52313">
        <w:rPr>
          <w:b/>
          <w:bCs/>
          <w:sz w:val="24"/>
          <w:szCs w:val="24"/>
        </w:rPr>
        <w:t>Feburary</w:t>
      </w:r>
      <w:proofErr w:type="spellEnd"/>
      <w:r w:rsidRPr="00E52313">
        <w:rPr>
          <w:b/>
          <w:bCs/>
          <w:sz w:val="24"/>
          <w:szCs w:val="24"/>
        </w:rPr>
        <w:t xml:space="preserve"> 20th – 24th</w:t>
      </w:r>
      <w:r w:rsidR="005B7454" w:rsidRPr="00E91E0D">
        <w:rPr>
          <w:b/>
          <w:bCs/>
          <w:sz w:val="24"/>
          <w:szCs w:val="24"/>
        </w:rPr>
        <w:t>, 202</w:t>
      </w:r>
      <w:bookmarkEnd w:id="0"/>
      <w:r>
        <w:rPr>
          <w:b/>
          <w:bCs/>
          <w:sz w:val="24"/>
          <w:szCs w:val="24"/>
        </w:rPr>
        <w:t>3</w:t>
      </w:r>
      <w:r w:rsidR="005B7454" w:rsidRPr="000147EF">
        <w:rPr>
          <w:b/>
          <w:noProof/>
          <w:sz w:val="24"/>
        </w:rPr>
        <w:tab/>
      </w:r>
      <w:r w:rsidR="005B7454" w:rsidRPr="000147EF">
        <w:rPr>
          <w:b/>
          <w:noProof/>
          <w:sz w:val="24"/>
        </w:rPr>
        <w:tab/>
      </w:r>
      <w:r w:rsidR="005B7454" w:rsidRPr="000147EF">
        <w:rPr>
          <w:b/>
          <w:noProof/>
          <w:sz w:val="24"/>
        </w:rPr>
        <w:tab/>
      </w:r>
      <w:r w:rsidR="005B7454" w:rsidRPr="000147EF">
        <w:rPr>
          <w:b/>
          <w:noProof/>
          <w:sz w:val="24"/>
        </w:rPr>
        <w:tab/>
      </w:r>
      <w:r w:rsidR="005B7454" w:rsidRPr="000147EF">
        <w:rPr>
          <w:b/>
          <w:noProof/>
          <w:sz w:val="24"/>
        </w:rPr>
        <w:tab/>
      </w:r>
      <w:r w:rsidR="005B7454">
        <w:rPr>
          <w:b/>
          <w:noProof/>
          <w:sz w:val="24"/>
        </w:rPr>
        <w:t xml:space="preserve">  </w:t>
      </w:r>
      <w:r w:rsidR="005B7454">
        <w:rPr>
          <w:b/>
          <w:noProof/>
          <w:sz w:val="24"/>
        </w:rPr>
        <w:tab/>
        <w:t xml:space="preserve"> </w:t>
      </w:r>
      <w:r w:rsidR="005B7454" w:rsidRPr="000147EF">
        <w:rPr>
          <w:b/>
          <w:noProof/>
          <w:sz w:val="24"/>
        </w:rPr>
        <w:tab/>
        <w:t xml:space="preserve"> </w:t>
      </w:r>
      <w:r w:rsidR="005B7454">
        <w:rPr>
          <w:b/>
          <w:noProof/>
          <w:sz w:val="24"/>
        </w:rPr>
        <w:t xml:space="preserve">     </w:t>
      </w:r>
      <w:r w:rsidR="005B7454" w:rsidRPr="000147EF">
        <w:rPr>
          <w:b/>
          <w:noProof/>
          <w:color w:val="3333FF"/>
        </w:rPr>
        <w:t xml:space="preserve">(revision </w:t>
      </w:r>
      <w:r w:rsidR="005B7454">
        <w:rPr>
          <w:b/>
          <w:noProof/>
          <w:color w:val="3333FF"/>
        </w:rPr>
        <w:t xml:space="preserve">of </w:t>
      </w:r>
      <w:r w:rsidR="005B7454" w:rsidRPr="00924CE0">
        <w:rPr>
          <w:b/>
          <w:noProof/>
          <w:color w:val="3333FF"/>
        </w:rPr>
        <w:t>S2-</w:t>
      </w:r>
      <w:r w:rsidR="005B7454">
        <w:rPr>
          <w:b/>
          <w:noProof/>
          <w:color w:val="3333FF"/>
        </w:rPr>
        <w:t>230XXXX</w:t>
      </w:r>
      <w:r w:rsidR="005B7454"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DAB1D" w:rsidR="001E41F3" w:rsidRPr="00410371" w:rsidRDefault="00000000" w:rsidP="00E13F3D">
            <w:pPr>
              <w:pStyle w:val="CRCoverPage"/>
              <w:spacing w:after="0"/>
              <w:jc w:val="right"/>
              <w:rPr>
                <w:b/>
                <w:noProof/>
                <w:sz w:val="28"/>
              </w:rPr>
            </w:pPr>
            <w:fldSimple w:instr=" DOCPROPERTY  Spec#  \* MERGEFORMAT ">
              <w:r w:rsidR="00C1581A">
                <w:rPr>
                  <w:b/>
                  <w:noProof/>
                  <w:sz w:val="28"/>
                </w:rPr>
                <w:t>23.</w:t>
              </w:r>
              <w:r w:rsidR="005B7454">
                <w:rPr>
                  <w:b/>
                  <w:noProof/>
                  <w:sz w:val="28"/>
                </w:rPr>
                <w:t>50</w:t>
              </w:r>
              <w:r w:rsidR="008E1B9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82240" w:rsidR="001E41F3" w:rsidRPr="00410371" w:rsidRDefault="00527DC6" w:rsidP="0036200E">
            <w:pPr>
              <w:pStyle w:val="CRCoverPage"/>
              <w:spacing w:after="0"/>
              <w:jc w:val="center"/>
              <w:rPr>
                <w:noProof/>
              </w:rPr>
            </w:pPr>
            <w:r>
              <w:rPr>
                <w:b/>
                <w:noProof/>
                <w:sz w:val="28"/>
              </w:rPr>
              <w:t>3935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000000">
            <w:pPr>
              <w:pStyle w:val="CRCoverPage"/>
              <w:spacing w:after="0"/>
              <w:jc w:val="center"/>
              <w:rPr>
                <w:noProof/>
                <w:sz w:val="28"/>
              </w:rPr>
            </w:pPr>
            <w:fldSimple w:instr=" DOCPROPERTY  Version  \* MERGEFORMAT ">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0A9A1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B4DFF" w:rsidR="001E41F3" w:rsidRDefault="00D76916">
            <w:pPr>
              <w:pStyle w:val="CRCoverPage"/>
              <w:spacing w:after="0"/>
              <w:ind w:left="100"/>
              <w:rPr>
                <w:noProof/>
              </w:rPr>
            </w:pPr>
            <w:r w:rsidRPr="00D76916">
              <w:rPr>
                <w:noProof/>
              </w:rPr>
              <w:t>Ranging</w:t>
            </w:r>
            <w:r>
              <w:rPr>
                <w:noProof/>
              </w:rPr>
              <w:t>/</w:t>
            </w:r>
            <w:r w:rsidRPr="00D76916">
              <w:rPr>
                <w:noProof/>
              </w:rPr>
              <w:t>Sidelink Positioning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0B68E" w:rsidR="001E41F3" w:rsidRDefault="005B7454">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000000"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C4246" w:rsidR="001E41F3" w:rsidRDefault="00D76916">
            <w:pPr>
              <w:pStyle w:val="CRCoverPage"/>
              <w:spacing w:after="0"/>
              <w:ind w:left="100"/>
              <w:rPr>
                <w:noProof/>
              </w:rPr>
            </w:pPr>
            <w:proofErr w:type="spellStart"/>
            <w:r w:rsidRPr="00D76916">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36D1A" w:rsidR="001E41F3" w:rsidRDefault="00000000">
            <w:pPr>
              <w:pStyle w:val="CRCoverPage"/>
              <w:spacing w:after="0"/>
              <w:ind w:left="100"/>
              <w:rPr>
                <w:noProof/>
              </w:rPr>
            </w:pPr>
            <w:fldSimple w:instr=" DOCPROPERTY  ResDate  \* MERGEFORMAT ">
              <w:r w:rsidR="0007446B">
                <w:rPr>
                  <w:noProof/>
                </w:rPr>
                <w:t>202</w:t>
              </w:r>
              <w:r w:rsidR="005B7454">
                <w:rPr>
                  <w:noProof/>
                </w:rPr>
                <w:t>3</w:t>
              </w:r>
              <w:r w:rsidR="0007446B">
                <w:rPr>
                  <w:noProof/>
                </w:rPr>
                <w:t>-</w:t>
              </w:r>
              <w:r w:rsidR="005B7454">
                <w:rPr>
                  <w:noProof/>
                </w:rPr>
                <w:t>0</w:t>
              </w:r>
              <w:r w:rsidR="004E58D0">
                <w:rPr>
                  <w:noProof/>
                </w:rPr>
                <w:t>2</w:t>
              </w:r>
              <w:r w:rsidR="002B1D9A">
                <w:rPr>
                  <w:noProof/>
                </w:rPr>
                <w:t>-</w:t>
              </w:r>
              <w:r w:rsidR="005B745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000000"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000000">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147D7" w:rsidR="001E41F3" w:rsidRDefault="00D76916">
            <w:pPr>
              <w:pStyle w:val="CRCoverPage"/>
              <w:spacing w:after="0"/>
              <w:ind w:left="100"/>
              <w:rPr>
                <w:noProof/>
              </w:rPr>
            </w:pPr>
            <w:r w:rsidRPr="00140E21">
              <w:rPr>
                <w:rFonts w:eastAsia="Malgun Gothic"/>
              </w:rPr>
              <w:t xml:space="preserve">UE Subscription data </w:t>
            </w:r>
            <w:r>
              <w:rPr>
                <w:noProof/>
              </w:rPr>
              <w:t>shall include</w:t>
            </w:r>
            <w:r w:rsidRPr="00D76916">
              <w:rPr>
                <w:noProof/>
              </w:rPr>
              <w:t xml:space="preserve"> Ranging</w:t>
            </w:r>
            <w:r>
              <w:rPr>
                <w:noProof/>
              </w:rPr>
              <w:t>/</w:t>
            </w:r>
            <w:r w:rsidRPr="00D76916">
              <w:rPr>
                <w:noProof/>
              </w:rPr>
              <w:t>Sidelink Positioning Subscription data</w:t>
            </w:r>
            <w:r>
              <w:rPr>
                <w:noProof/>
              </w:rPr>
              <w:t xml:space="preserve"> for </w:t>
            </w:r>
            <w:r w:rsidRPr="00D76916">
              <w:rPr>
                <w:noProof/>
              </w:rPr>
              <w:t>Ranging</w:t>
            </w:r>
            <w:r>
              <w:rPr>
                <w:noProof/>
              </w:rPr>
              <w:t>/</w:t>
            </w:r>
            <w:r w:rsidRPr="00D76916">
              <w:rPr>
                <w:noProof/>
              </w:rPr>
              <w:t xml:space="preserve">Sidelink Positioning </w:t>
            </w:r>
            <w:r>
              <w:rPr>
                <w:noProof/>
              </w:rPr>
              <w:t>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683785" w:rsidR="001E41F3" w:rsidRDefault="00D76916">
            <w:pPr>
              <w:pStyle w:val="CRCoverPage"/>
              <w:spacing w:after="0"/>
              <w:ind w:left="100"/>
              <w:rPr>
                <w:noProof/>
              </w:rPr>
            </w:pPr>
            <w:r>
              <w:rPr>
                <w:noProof/>
              </w:rPr>
              <w:t xml:space="preserve">Adding </w:t>
            </w:r>
            <w:r w:rsidRPr="00D76916">
              <w:rPr>
                <w:noProof/>
              </w:rPr>
              <w:t>Ranging</w:t>
            </w:r>
            <w:r>
              <w:rPr>
                <w:noProof/>
              </w:rPr>
              <w:t>/</w:t>
            </w:r>
            <w:r w:rsidRPr="00D76916">
              <w:rPr>
                <w:noProof/>
              </w:rPr>
              <w:t>Sidelink Positioning Subscription data</w:t>
            </w:r>
            <w:r>
              <w:rPr>
                <w:noProof/>
              </w:rPr>
              <w:t xml:space="preserve"> into </w:t>
            </w:r>
            <w:r w:rsidRPr="00D76916">
              <w:rPr>
                <w:noProof/>
              </w:rPr>
              <w:t>UE Subscription data</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4BBD7" w:rsidR="001E41F3" w:rsidRDefault="00E350D7">
            <w:pPr>
              <w:pStyle w:val="CRCoverPage"/>
              <w:spacing w:after="0"/>
              <w:ind w:left="100"/>
              <w:rPr>
                <w:noProof/>
              </w:rPr>
            </w:pPr>
            <w:r>
              <w:rPr>
                <w:noProof/>
              </w:rPr>
              <w:t xml:space="preserve">5G systems procedure does not support </w:t>
            </w:r>
            <w:r w:rsidR="00D76916" w:rsidRPr="00D76916">
              <w:rPr>
                <w:noProof/>
              </w:rPr>
              <w:t xml:space="preserve">Ranging/Sidelink Positioning </w:t>
            </w:r>
            <w:r w:rsidR="00D76916">
              <w:rPr>
                <w:noProof/>
              </w:rPr>
              <w:t>Service</w:t>
            </w:r>
            <w:r w:rsidR="00EE1671">
              <w:rPr>
                <w:noProof/>
              </w:rPr>
              <w:t>.</w:t>
            </w:r>
          </w:p>
        </w:tc>
      </w:tr>
      <w:bookmarkEnd w:id="2"/>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48773" w:rsidR="001E41F3" w:rsidRDefault="00D76916">
            <w:pPr>
              <w:pStyle w:val="CRCoverPage"/>
              <w:spacing w:after="0"/>
              <w:ind w:left="100"/>
              <w:rPr>
                <w:noProof/>
              </w:rPr>
            </w:pPr>
            <w:r>
              <w:rPr>
                <w:noProof/>
              </w:rPr>
              <w:t>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2B8A5BA" w14:textId="77777777" w:rsidR="008E1B9C" w:rsidRPr="00140E21" w:rsidRDefault="008E1B9C" w:rsidP="008E1B9C">
      <w:pPr>
        <w:pStyle w:val="Heading1"/>
      </w:pPr>
      <w:bookmarkStart w:id="4" w:name="_Toc20203919"/>
      <w:bookmarkStart w:id="5" w:name="_Toc27894604"/>
      <w:bookmarkStart w:id="6" w:name="_Toc36191671"/>
      <w:bookmarkStart w:id="7" w:name="_Toc45192757"/>
      <w:bookmarkStart w:id="8" w:name="_Toc47592389"/>
      <w:bookmarkStart w:id="9" w:name="_Toc51834470"/>
      <w:bookmarkStart w:id="10" w:name="_Toc122443095"/>
      <w:bookmarkStart w:id="11" w:name="_Toc122443773"/>
      <w:r w:rsidRPr="00140E21">
        <w:t>2</w:t>
      </w:r>
      <w:r w:rsidRPr="00140E21">
        <w:tab/>
        <w:t>References</w:t>
      </w:r>
      <w:bookmarkEnd w:id="4"/>
      <w:bookmarkEnd w:id="5"/>
      <w:bookmarkEnd w:id="6"/>
      <w:bookmarkEnd w:id="7"/>
      <w:bookmarkEnd w:id="8"/>
      <w:bookmarkEnd w:id="9"/>
      <w:bookmarkEnd w:id="10"/>
    </w:p>
    <w:p w14:paraId="20BAA637" w14:textId="77777777" w:rsidR="008E1B9C" w:rsidRPr="00140E21" w:rsidRDefault="008E1B9C" w:rsidP="008E1B9C">
      <w:r w:rsidRPr="00140E21">
        <w:t>The following documents contain provisions which, through reference in this text, constitute provisions of the present document.</w:t>
      </w:r>
    </w:p>
    <w:p w14:paraId="3387570F" w14:textId="77777777" w:rsidR="008E1B9C" w:rsidRPr="00140E21" w:rsidRDefault="008E1B9C" w:rsidP="008E1B9C">
      <w:pPr>
        <w:pStyle w:val="B1"/>
      </w:pPr>
      <w:r w:rsidRPr="00140E21">
        <w:t>-</w:t>
      </w:r>
      <w:r w:rsidRPr="00140E21">
        <w:tab/>
        <w:t>References are either specific (identified by date of publication, edition number, version number, etc.) or non</w:t>
      </w:r>
      <w:r w:rsidRPr="00140E21">
        <w:noBreakHyphen/>
        <w:t>specific.</w:t>
      </w:r>
    </w:p>
    <w:p w14:paraId="6A23B470" w14:textId="77777777" w:rsidR="008E1B9C" w:rsidRPr="00140E21" w:rsidRDefault="008E1B9C" w:rsidP="008E1B9C">
      <w:pPr>
        <w:pStyle w:val="B1"/>
      </w:pPr>
      <w:r w:rsidRPr="00140E21">
        <w:t>-</w:t>
      </w:r>
      <w:r w:rsidRPr="00140E21">
        <w:tab/>
        <w:t>For a specific reference, subsequent revisions do not apply.</w:t>
      </w:r>
    </w:p>
    <w:p w14:paraId="76CE0C4B" w14:textId="77777777" w:rsidR="008E1B9C" w:rsidRPr="00140E21" w:rsidRDefault="008E1B9C" w:rsidP="008E1B9C">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9BA90C1" w14:textId="77777777" w:rsidR="008E1B9C" w:rsidRPr="00140E21" w:rsidRDefault="008E1B9C" w:rsidP="008E1B9C">
      <w:pPr>
        <w:pStyle w:val="EX"/>
      </w:pPr>
      <w:r w:rsidRPr="00140E21">
        <w:t>[1]</w:t>
      </w:r>
      <w:r w:rsidRPr="00140E21">
        <w:tab/>
        <w:t>3GPP</w:t>
      </w:r>
      <w:r>
        <w:t> </w:t>
      </w:r>
      <w:r w:rsidRPr="00140E21">
        <w:t>TR</w:t>
      </w:r>
      <w:r>
        <w:t> </w:t>
      </w:r>
      <w:r w:rsidRPr="00140E21">
        <w:t>21.905: "Vocabulary for 3GPP Specifications".</w:t>
      </w:r>
    </w:p>
    <w:p w14:paraId="65503186" w14:textId="77777777" w:rsidR="008E1B9C" w:rsidRPr="00140E21" w:rsidRDefault="008E1B9C" w:rsidP="008E1B9C">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5088D3B8" w14:textId="77777777" w:rsidR="008E1B9C" w:rsidRPr="00140E21" w:rsidRDefault="008E1B9C" w:rsidP="008E1B9C">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2C2F2538" w14:textId="77777777" w:rsidR="008E1B9C" w:rsidRPr="00140E21" w:rsidRDefault="008E1B9C" w:rsidP="008E1B9C">
      <w:pPr>
        <w:pStyle w:val="EX"/>
        <w:rPr>
          <w:iCs/>
          <w:snapToGrid w:val="0"/>
        </w:rPr>
      </w:pPr>
      <w:r w:rsidRPr="00140E21">
        <w:t>[4]</w:t>
      </w:r>
      <w:r>
        <w:tab/>
        <w:t>Void.</w:t>
      </w:r>
    </w:p>
    <w:p w14:paraId="27B393FC" w14:textId="77777777" w:rsidR="008E1B9C" w:rsidRPr="00140E21" w:rsidRDefault="008E1B9C" w:rsidP="008E1B9C">
      <w:pPr>
        <w:pStyle w:val="EX"/>
      </w:pPr>
      <w:r w:rsidRPr="00140E21">
        <w:t>[5]</w:t>
      </w:r>
      <w:r>
        <w:tab/>
        <w:t>Void.</w:t>
      </w:r>
    </w:p>
    <w:p w14:paraId="2F40FEB1" w14:textId="77777777" w:rsidR="008E1B9C" w:rsidRPr="00140E21" w:rsidRDefault="008E1B9C" w:rsidP="008E1B9C">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6B77A577" w14:textId="77777777" w:rsidR="008E1B9C" w:rsidRPr="00140E21" w:rsidRDefault="008E1B9C" w:rsidP="008E1B9C">
      <w:pPr>
        <w:pStyle w:val="EX"/>
      </w:pPr>
      <w:r w:rsidRPr="00140E21">
        <w:t>[7]</w:t>
      </w:r>
      <w:r w:rsidRPr="00140E21">
        <w:tab/>
        <w:t>3GPP</w:t>
      </w:r>
      <w:r>
        <w:t> </w:t>
      </w:r>
      <w:r w:rsidRPr="00140E21">
        <w:t>TS</w:t>
      </w:r>
      <w:r>
        <w:t> </w:t>
      </w:r>
      <w:r w:rsidRPr="00140E21">
        <w:t>23.040: "Technical realization of the Short Message Service (SMS)".</w:t>
      </w:r>
    </w:p>
    <w:p w14:paraId="6813A5E9" w14:textId="77777777" w:rsidR="008E1B9C" w:rsidRPr="00140E21" w:rsidRDefault="008E1B9C" w:rsidP="008E1B9C">
      <w:pPr>
        <w:pStyle w:val="EX"/>
      </w:pPr>
      <w:r w:rsidRPr="00140E21">
        <w:t>[8]</w:t>
      </w:r>
      <w:r w:rsidRPr="00140E21">
        <w:tab/>
        <w:t>IETF RFC 4862: "IPv6 Stateless Address Autoconfiguration".</w:t>
      </w:r>
    </w:p>
    <w:p w14:paraId="54D0DA33" w14:textId="77777777" w:rsidR="008E1B9C" w:rsidRPr="00140E21" w:rsidRDefault="008E1B9C" w:rsidP="008E1B9C">
      <w:pPr>
        <w:pStyle w:val="EX"/>
      </w:pPr>
      <w:r w:rsidRPr="00140E21">
        <w:t>[9]</w:t>
      </w:r>
      <w:r w:rsidRPr="00140E21">
        <w:tab/>
        <w:t>3GPP</w:t>
      </w:r>
      <w:r>
        <w:t> </w:t>
      </w:r>
      <w:r w:rsidRPr="00140E21">
        <w:t>TS</w:t>
      </w:r>
      <w:r>
        <w:t> </w:t>
      </w:r>
      <w:r w:rsidRPr="00140E21">
        <w:t>38.300: "NR and NG-RAN Overall Description; Stage 2".</w:t>
      </w:r>
    </w:p>
    <w:p w14:paraId="6B4FA859" w14:textId="77777777" w:rsidR="008E1B9C" w:rsidRPr="00140E21" w:rsidRDefault="008E1B9C" w:rsidP="008E1B9C">
      <w:pPr>
        <w:pStyle w:val="EX"/>
      </w:pPr>
      <w:r w:rsidRPr="00140E21">
        <w:t>[10]</w:t>
      </w:r>
      <w:r w:rsidRPr="00140E21">
        <w:tab/>
        <w:t>3GPP</w:t>
      </w:r>
      <w:r>
        <w:t> </w:t>
      </w:r>
      <w:r w:rsidRPr="00140E21">
        <w:t>TS</w:t>
      </w:r>
      <w:r>
        <w:t> </w:t>
      </w:r>
      <w:r w:rsidRPr="00140E21">
        <w:t>38.413: "NG-RAN; NG Application Protocol (NGAP)".</w:t>
      </w:r>
    </w:p>
    <w:p w14:paraId="69FA45A8" w14:textId="77777777" w:rsidR="008E1B9C" w:rsidRPr="00140E21" w:rsidRDefault="008E1B9C" w:rsidP="008E1B9C">
      <w:pPr>
        <w:pStyle w:val="EX"/>
        <w:rPr>
          <w:lang w:eastAsia="zh-CN"/>
        </w:rPr>
      </w:pPr>
      <w:r w:rsidRPr="00140E21">
        <w:rPr>
          <w:lang w:eastAsia="zh-CN"/>
        </w:rPr>
        <w:t>[11]</w:t>
      </w:r>
      <w:r>
        <w:rPr>
          <w:lang w:eastAsia="zh-CN"/>
        </w:rPr>
        <w:tab/>
        <w:t>Void.</w:t>
      </w:r>
    </w:p>
    <w:p w14:paraId="414F2A74" w14:textId="77777777" w:rsidR="008E1B9C" w:rsidRPr="00140E21" w:rsidRDefault="008E1B9C" w:rsidP="008E1B9C">
      <w:pPr>
        <w:pStyle w:val="EX"/>
      </w:pPr>
      <w:r w:rsidRPr="00140E21">
        <w:t>[12]</w:t>
      </w:r>
      <w:r w:rsidRPr="00140E21">
        <w:tab/>
        <w:t>3GPP</w:t>
      </w:r>
      <w:r>
        <w:t> </w:t>
      </w:r>
      <w:r w:rsidRPr="00140E21">
        <w:t>TS</w:t>
      </w:r>
      <w:r>
        <w:t> </w:t>
      </w:r>
      <w:r w:rsidRPr="00140E21">
        <w:t>38.331: "NR; Radio Resource Control (RRC); Protocol Specification".</w:t>
      </w:r>
    </w:p>
    <w:p w14:paraId="151C779D" w14:textId="77777777" w:rsidR="008E1B9C" w:rsidRPr="00140E21" w:rsidRDefault="008E1B9C" w:rsidP="008E1B9C">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02582DA" w14:textId="77777777" w:rsidR="008E1B9C" w:rsidRPr="00140E21" w:rsidRDefault="008E1B9C" w:rsidP="008E1B9C">
      <w:pPr>
        <w:pStyle w:val="EX"/>
      </w:pPr>
      <w:r w:rsidRPr="00140E21">
        <w:t>[14]</w:t>
      </w:r>
      <w:r>
        <w:tab/>
        <w:t>Void.</w:t>
      </w:r>
    </w:p>
    <w:p w14:paraId="3A199D3E" w14:textId="77777777" w:rsidR="008E1B9C" w:rsidRPr="00140E21" w:rsidRDefault="008E1B9C" w:rsidP="008E1B9C">
      <w:pPr>
        <w:pStyle w:val="EX"/>
      </w:pPr>
      <w:r w:rsidRPr="00140E21">
        <w:t>[15]</w:t>
      </w:r>
      <w:r w:rsidRPr="00140E21">
        <w:tab/>
        <w:t>3GPP</w:t>
      </w:r>
      <w:r>
        <w:t> </w:t>
      </w:r>
      <w:r w:rsidRPr="00140E21">
        <w:t>TS</w:t>
      </w:r>
      <w:r>
        <w:t> </w:t>
      </w:r>
      <w:r w:rsidRPr="00140E21">
        <w:t>33.501: "Security Architecture and Procedures for 5G System".</w:t>
      </w:r>
    </w:p>
    <w:p w14:paraId="03B22846" w14:textId="77777777" w:rsidR="008E1B9C" w:rsidRPr="00140E21" w:rsidRDefault="008E1B9C" w:rsidP="008E1B9C">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4BFB1A3" w14:textId="77777777" w:rsidR="008E1B9C" w:rsidRPr="00140E21" w:rsidRDefault="008E1B9C" w:rsidP="008E1B9C">
      <w:pPr>
        <w:pStyle w:val="EX"/>
      </w:pPr>
      <w:r w:rsidRPr="00140E21">
        <w:t>[17]</w:t>
      </w:r>
      <w:r w:rsidRPr="00140E21">
        <w:tab/>
        <w:t>3GPP</w:t>
      </w:r>
      <w:r>
        <w:t> </w:t>
      </w:r>
      <w:r w:rsidRPr="00140E21">
        <w:t>TS</w:t>
      </w:r>
      <w:r>
        <w:t> </w:t>
      </w:r>
      <w:r w:rsidRPr="00140E21">
        <w:t>29.500: "5G System; Technical Realization of Service Based Architecture; Stage 3".</w:t>
      </w:r>
    </w:p>
    <w:p w14:paraId="290E9A80" w14:textId="77777777" w:rsidR="008E1B9C" w:rsidRPr="00140E21" w:rsidRDefault="008E1B9C" w:rsidP="008E1B9C">
      <w:pPr>
        <w:pStyle w:val="EX"/>
      </w:pPr>
      <w:r w:rsidRPr="00140E21">
        <w:t>[18]</w:t>
      </w:r>
      <w:r w:rsidRPr="00140E21">
        <w:tab/>
        <w:t>3GPP</w:t>
      </w:r>
      <w:r>
        <w:t> </w:t>
      </w:r>
      <w:r w:rsidRPr="00140E21">
        <w:t>TS</w:t>
      </w:r>
      <w:r>
        <w:t> </w:t>
      </w:r>
      <w:r w:rsidRPr="00140E21">
        <w:t>29.518: "5G System; Access and Mobility Management Services; Stage 3".</w:t>
      </w:r>
    </w:p>
    <w:p w14:paraId="3049E3A3" w14:textId="77777777" w:rsidR="008E1B9C" w:rsidRPr="00140E21" w:rsidRDefault="008E1B9C" w:rsidP="008E1B9C">
      <w:pPr>
        <w:pStyle w:val="EX"/>
      </w:pPr>
      <w:r w:rsidRPr="00140E21">
        <w:t>[19]</w:t>
      </w:r>
      <w:r>
        <w:tab/>
        <w:t>Void.</w:t>
      </w:r>
    </w:p>
    <w:p w14:paraId="1DAEB477" w14:textId="77777777" w:rsidR="008E1B9C" w:rsidRPr="00140E21" w:rsidRDefault="008E1B9C" w:rsidP="008E1B9C">
      <w:pPr>
        <w:pStyle w:val="EX"/>
      </w:pPr>
      <w:r w:rsidRPr="00140E21">
        <w:t>[20]</w:t>
      </w:r>
      <w:r w:rsidRPr="00140E21">
        <w:tab/>
        <w:t>3GPP</w:t>
      </w:r>
      <w:r>
        <w:t> </w:t>
      </w:r>
      <w:r w:rsidRPr="00140E21">
        <w:t>TS</w:t>
      </w:r>
      <w:r>
        <w:t> </w:t>
      </w:r>
      <w:r w:rsidRPr="00140E21">
        <w:t>23.503: "Policy and Charging Control Framework for the 5G System ".</w:t>
      </w:r>
    </w:p>
    <w:p w14:paraId="524E0150" w14:textId="77777777" w:rsidR="008E1B9C" w:rsidRPr="00140E21" w:rsidRDefault="008E1B9C" w:rsidP="008E1B9C">
      <w:pPr>
        <w:pStyle w:val="EX"/>
      </w:pPr>
      <w:r w:rsidRPr="00140E21">
        <w:t>[21]</w:t>
      </w:r>
      <w:r w:rsidRPr="00140E21">
        <w:tab/>
        <w:t>IETF RFC 4191: "Default Router Preferences and More-Specific Routes".</w:t>
      </w:r>
    </w:p>
    <w:p w14:paraId="159529DD" w14:textId="77777777" w:rsidR="008E1B9C" w:rsidRPr="00140E21" w:rsidRDefault="008E1B9C" w:rsidP="008E1B9C">
      <w:pPr>
        <w:pStyle w:val="EX"/>
      </w:pPr>
      <w:r w:rsidRPr="00140E21">
        <w:t>[22]</w:t>
      </w:r>
      <w:r w:rsidRPr="00140E21">
        <w:tab/>
        <w:t>3GPP</w:t>
      </w:r>
      <w:r>
        <w:t> </w:t>
      </w:r>
      <w:r w:rsidRPr="00140E21">
        <w:t>TS</w:t>
      </w:r>
      <w:r>
        <w:t> </w:t>
      </w:r>
      <w:r w:rsidRPr="00140E21">
        <w:t>23.122: "Non-Access-Stratum (NAS) functions related to Mobile Station in idle mode".</w:t>
      </w:r>
    </w:p>
    <w:p w14:paraId="1673C7EC" w14:textId="77777777" w:rsidR="008E1B9C" w:rsidRPr="00140E21" w:rsidRDefault="008E1B9C" w:rsidP="008E1B9C">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72C96AE5" w14:textId="77777777" w:rsidR="008E1B9C" w:rsidRPr="00140E21" w:rsidRDefault="008E1B9C" w:rsidP="008E1B9C">
      <w:pPr>
        <w:pStyle w:val="EX"/>
      </w:pPr>
      <w:r w:rsidRPr="00140E21">
        <w:t>[24]</w:t>
      </w:r>
      <w:r w:rsidRPr="00140E21">
        <w:tab/>
        <w:t>3GPP</w:t>
      </w:r>
      <w:r>
        <w:t> </w:t>
      </w:r>
      <w:r w:rsidRPr="00140E21">
        <w:t>TS</w:t>
      </w:r>
      <w:r>
        <w:t> </w:t>
      </w:r>
      <w:r w:rsidRPr="00140E21">
        <w:t>23.203: "Policy and charging control architecture".</w:t>
      </w:r>
    </w:p>
    <w:p w14:paraId="3416BBF1" w14:textId="77777777" w:rsidR="008E1B9C" w:rsidRPr="00140E21" w:rsidRDefault="008E1B9C" w:rsidP="008E1B9C">
      <w:pPr>
        <w:pStyle w:val="EX"/>
      </w:pPr>
      <w:r w:rsidRPr="00140E21">
        <w:t>[25]</w:t>
      </w:r>
      <w:r w:rsidRPr="00140E21">
        <w:tab/>
        <w:t>3GPP</w:t>
      </w:r>
      <w:r>
        <w:t> </w:t>
      </w:r>
      <w:r w:rsidRPr="00140E21">
        <w:t>TS</w:t>
      </w:r>
      <w:r>
        <w:t> </w:t>
      </w:r>
      <w:r w:rsidRPr="00140E21">
        <w:t>24.501: "Non-Access-Stratum (NAS) protocol for 5G System (5GS); Stage 3".</w:t>
      </w:r>
    </w:p>
    <w:p w14:paraId="6734E3FD" w14:textId="77777777" w:rsidR="008E1B9C" w:rsidRPr="00140E21" w:rsidRDefault="008E1B9C" w:rsidP="008E1B9C">
      <w:pPr>
        <w:pStyle w:val="EX"/>
      </w:pPr>
      <w:r w:rsidRPr="00140E21">
        <w:t>[26]</w:t>
      </w:r>
      <w:r w:rsidRPr="00140E21">
        <w:tab/>
        <w:t>3GPP</w:t>
      </w:r>
      <w:r>
        <w:t> </w:t>
      </w:r>
      <w:r w:rsidRPr="00140E21">
        <w:t>TS</w:t>
      </w:r>
      <w:r>
        <w:t> </w:t>
      </w:r>
      <w:r w:rsidRPr="00140E21">
        <w:t>23.402: "Architecture enhancements for non-3GPP accesses".</w:t>
      </w:r>
    </w:p>
    <w:p w14:paraId="731B6023" w14:textId="77777777" w:rsidR="008E1B9C" w:rsidRPr="00140E21" w:rsidRDefault="008E1B9C" w:rsidP="008E1B9C">
      <w:pPr>
        <w:pStyle w:val="EX"/>
      </w:pPr>
      <w:r w:rsidRPr="00140E21">
        <w:t>[27]</w:t>
      </w:r>
      <w:r>
        <w:tab/>
        <w:t>Void.</w:t>
      </w:r>
    </w:p>
    <w:p w14:paraId="7C4408E3" w14:textId="77777777" w:rsidR="008E1B9C" w:rsidRPr="00140E21" w:rsidRDefault="008E1B9C" w:rsidP="008E1B9C">
      <w:pPr>
        <w:pStyle w:val="EX"/>
      </w:pPr>
      <w:r w:rsidRPr="00140E21">
        <w:t>[28]</w:t>
      </w:r>
      <w:r w:rsidRPr="00140E21">
        <w:tab/>
        <w:t>3GPP</w:t>
      </w:r>
      <w:r>
        <w:t> </w:t>
      </w:r>
      <w:r w:rsidRPr="00140E21">
        <w:t>TS</w:t>
      </w:r>
      <w:r>
        <w:t> </w:t>
      </w:r>
      <w:r w:rsidRPr="00140E21">
        <w:t>23.167: "IP Multimedia Subsystem (IMS) emergency sessions".</w:t>
      </w:r>
    </w:p>
    <w:p w14:paraId="5915D523" w14:textId="77777777" w:rsidR="008E1B9C" w:rsidRPr="00140E21" w:rsidRDefault="008E1B9C" w:rsidP="008E1B9C">
      <w:pPr>
        <w:pStyle w:val="EX"/>
      </w:pPr>
      <w:r w:rsidRPr="00140E21">
        <w:t>[29]</w:t>
      </w:r>
      <w:r>
        <w:tab/>
        <w:t>Void.</w:t>
      </w:r>
    </w:p>
    <w:p w14:paraId="359E967A" w14:textId="77777777" w:rsidR="008E1B9C" w:rsidRPr="00140E21" w:rsidRDefault="008E1B9C" w:rsidP="008E1B9C">
      <w:pPr>
        <w:pStyle w:val="EX"/>
      </w:pPr>
      <w:r w:rsidRPr="00140E21">
        <w:t>[30]</w:t>
      </w:r>
      <w:r>
        <w:tab/>
        <w:t>Void.</w:t>
      </w:r>
    </w:p>
    <w:p w14:paraId="1FFF9C57" w14:textId="77777777" w:rsidR="008E1B9C" w:rsidRPr="00140E21" w:rsidRDefault="008E1B9C" w:rsidP="008E1B9C">
      <w:pPr>
        <w:pStyle w:val="EX"/>
      </w:pPr>
      <w:r w:rsidRPr="00140E21">
        <w:t>[31]</w:t>
      </w:r>
      <w:r>
        <w:tab/>
        <w:t>Void.</w:t>
      </w:r>
    </w:p>
    <w:p w14:paraId="2C1D7D2A" w14:textId="77777777" w:rsidR="008E1B9C" w:rsidRPr="00140E21" w:rsidRDefault="008E1B9C" w:rsidP="008E1B9C">
      <w:pPr>
        <w:pStyle w:val="EX"/>
      </w:pPr>
      <w:r w:rsidRPr="00140E21">
        <w:t>[32]</w:t>
      </w:r>
      <w:r w:rsidRPr="00140E21">
        <w:tab/>
        <w:t>3GPP</w:t>
      </w:r>
      <w:r>
        <w:t> </w:t>
      </w:r>
      <w:r w:rsidRPr="00140E21">
        <w:t>TS</w:t>
      </w:r>
      <w:r>
        <w:t> </w:t>
      </w:r>
      <w:r w:rsidRPr="00140E21">
        <w:t>29.507: "Access and Mobility Policy Control Service; Stage 3".</w:t>
      </w:r>
    </w:p>
    <w:p w14:paraId="025779A5" w14:textId="77777777" w:rsidR="008E1B9C" w:rsidRPr="00140E21" w:rsidRDefault="008E1B9C" w:rsidP="008E1B9C">
      <w:pPr>
        <w:pStyle w:val="EX"/>
      </w:pPr>
      <w:r w:rsidRPr="00140E21">
        <w:t>[33]</w:t>
      </w:r>
      <w:r w:rsidRPr="00140E21">
        <w:tab/>
        <w:t>3GPP</w:t>
      </w:r>
      <w:r>
        <w:t> </w:t>
      </w:r>
      <w:r w:rsidRPr="00140E21">
        <w:t>TS</w:t>
      </w:r>
      <w:r>
        <w:t> </w:t>
      </w:r>
      <w:r w:rsidRPr="00140E21">
        <w:t>23.003: "Numbering, Addressing and Identification".</w:t>
      </w:r>
    </w:p>
    <w:p w14:paraId="70E26A0F" w14:textId="77777777" w:rsidR="008E1B9C" w:rsidRPr="00140E21" w:rsidRDefault="008E1B9C" w:rsidP="008E1B9C">
      <w:pPr>
        <w:pStyle w:val="EX"/>
      </w:pPr>
      <w:r w:rsidRPr="00140E21">
        <w:t>[34]</w:t>
      </w:r>
      <w:r>
        <w:tab/>
        <w:t>Void.</w:t>
      </w:r>
    </w:p>
    <w:p w14:paraId="390BA75B" w14:textId="77777777" w:rsidR="008E1B9C" w:rsidRPr="00140E21" w:rsidRDefault="008E1B9C" w:rsidP="008E1B9C">
      <w:pPr>
        <w:pStyle w:val="EX"/>
      </w:pPr>
      <w:r w:rsidRPr="00140E21">
        <w:t>[35]</w:t>
      </w:r>
      <w:r w:rsidRPr="00140E21">
        <w:tab/>
        <w:t>3GPP</w:t>
      </w:r>
      <w:r>
        <w:t> </w:t>
      </w:r>
      <w:r w:rsidRPr="00140E21">
        <w:t>TS</w:t>
      </w:r>
      <w:r>
        <w:t> </w:t>
      </w:r>
      <w:r w:rsidRPr="00140E21">
        <w:t>23.251: "Network sharing; Architecture and functional description".</w:t>
      </w:r>
    </w:p>
    <w:p w14:paraId="0F2019D0" w14:textId="77777777" w:rsidR="008E1B9C" w:rsidRPr="00140E21" w:rsidRDefault="008E1B9C" w:rsidP="008E1B9C">
      <w:pPr>
        <w:pStyle w:val="EX"/>
      </w:pPr>
      <w:r w:rsidRPr="00140E21">
        <w:t>[36]</w:t>
      </w:r>
      <w:r w:rsidRPr="00140E21">
        <w:tab/>
        <w:t>3GPP</w:t>
      </w:r>
      <w:r>
        <w:t> </w:t>
      </w:r>
      <w:r w:rsidRPr="00140E21">
        <w:t>TS</w:t>
      </w:r>
      <w:r>
        <w:t> </w:t>
      </w:r>
      <w:r w:rsidRPr="00140E21">
        <w:t>29.502: "5G System; Session Management Services; Stage 3".</w:t>
      </w:r>
    </w:p>
    <w:p w14:paraId="5D8B0C8A" w14:textId="77777777" w:rsidR="008E1B9C" w:rsidRPr="00140E21" w:rsidRDefault="008E1B9C" w:rsidP="008E1B9C">
      <w:pPr>
        <w:pStyle w:val="EX"/>
      </w:pPr>
      <w:r w:rsidRPr="00140E21">
        <w:t>[37]</w:t>
      </w:r>
      <w:r w:rsidRPr="00140E21">
        <w:tab/>
        <w:t>3GPP</w:t>
      </w:r>
      <w:r>
        <w:t> </w:t>
      </w:r>
      <w:r w:rsidRPr="00140E21">
        <w:t>TS</w:t>
      </w:r>
      <w:r>
        <w:t> </w:t>
      </w:r>
      <w:r w:rsidRPr="00140E21">
        <w:t>29.510: "5G System; Network function repository services; Stage 3".</w:t>
      </w:r>
    </w:p>
    <w:p w14:paraId="3A6CEB04" w14:textId="77777777" w:rsidR="008E1B9C" w:rsidRPr="00140E21" w:rsidRDefault="008E1B9C" w:rsidP="008E1B9C">
      <w:pPr>
        <w:pStyle w:val="EX"/>
      </w:pPr>
      <w:r w:rsidRPr="00140E21">
        <w:t>[38]</w:t>
      </w:r>
      <w:r w:rsidRPr="00140E21">
        <w:tab/>
        <w:t>3GPP</w:t>
      </w:r>
      <w:r>
        <w:t> </w:t>
      </w:r>
      <w:r w:rsidRPr="00140E21">
        <w:t>TS</w:t>
      </w:r>
      <w:r>
        <w:t> </w:t>
      </w:r>
      <w:r w:rsidRPr="00140E21">
        <w:t>23.380: "IMS Restoration Procedures".</w:t>
      </w:r>
    </w:p>
    <w:p w14:paraId="7F80CCF8" w14:textId="77777777" w:rsidR="008E1B9C" w:rsidRPr="00140E21" w:rsidRDefault="008E1B9C" w:rsidP="008E1B9C">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0B44421B" w14:textId="77777777" w:rsidR="008E1B9C" w:rsidRPr="00140E21" w:rsidRDefault="008E1B9C" w:rsidP="008E1B9C">
      <w:pPr>
        <w:pStyle w:val="EX"/>
      </w:pPr>
      <w:r w:rsidRPr="00140E21">
        <w:t>[40]</w:t>
      </w:r>
      <w:r w:rsidRPr="00140E21">
        <w:tab/>
        <w:t>IETF RFC 4555: "IKEv2 Mobility and Multihoming Protocol (MOBIKE)".</w:t>
      </w:r>
    </w:p>
    <w:p w14:paraId="54A8AA99" w14:textId="77777777" w:rsidR="008E1B9C" w:rsidRPr="00140E21" w:rsidRDefault="008E1B9C" w:rsidP="008E1B9C">
      <w:pPr>
        <w:pStyle w:val="EX"/>
      </w:pPr>
      <w:r w:rsidRPr="00140E21">
        <w:t>[41]</w:t>
      </w:r>
      <w:r w:rsidRPr="00140E21">
        <w:tab/>
        <w:t>3GPP</w:t>
      </w:r>
      <w:r>
        <w:t> </w:t>
      </w:r>
      <w:r w:rsidRPr="00140E21">
        <w:t>TS</w:t>
      </w:r>
      <w:r>
        <w:t> </w:t>
      </w:r>
      <w:r w:rsidRPr="00140E21">
        <w:t>24.502: "Access to the 3GPP 5G Core Network (5GCN) via Non-3GPP Access Networks (N3AN); Stage 3".</w:t>
      </w:r>
    </w:p>
    <w:p w14:paraId="65A5908A" w14:textId="77777777" w:rsidR="008E1B9C" w:rsidRPr="00140E21" w:rsidRDefault="008E1B9C" w:rsidP="008E1B9C">
      <w:pPr>
        <w:pStyle w:val="EX"/>
      </w:pPr>
      <w:r w:rsidRPr="00140E21">
        <w:t>[42]</w:t>
      </w:r>
      <w:r w:rsidRPr="00140E21">
        <w:tab/>
        <w:t>3GPP</w:t>
      </w:r>
      <w:r>
        <w:t> </w:t>
      </w:r>
      <w:r w:rsidRPr="00140E21">
        <w:t>TS</w:t>
      </w:r>
      <w:r>
        <w:t> </w:t>
      </w:r>
      <w:r w:rsidRPr="00140E21">
        <w:t>32.290: "Services, operations and procedures of charging using Service Based Interface (SBI)".</w:t>
      </w:r>
    </w:p>
    <w:p w14:paraId="1BA6D99F" w14:textId="77777777" w:rsidR="008E1B9C" w:rsidRPr="00140E21" w:rsidRDefault="008E1B9C" w:rsidP="008E1B9C">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6AF77A48" w14:textId="77777777" w:rsidR="008E1B9C" w:rsidRPr="00140E21" w:rsidRDefault="008E1B9C" w:rsidP="008E1B9C">
      <w:pPr>
        <w:pStyle w:val="EX"/>
      </w:pPr>
      <w:r w:rsidRPr="00140E21">
        <w:t>[44]</w:t>
      </w:r>
      <w:r w:rsidRPr="00140E21">
        <w:tab/>
        <w:t>3GPP</w:t>
      </w:r>
      <w:r>
        <w:t> </w:t>
      </w:r>
      <w:r w:rsidRPr="00140E21">
        <w:t>TS</w:t>
      </w:r>
      <w:r>
        <w:t> </w:t>
      </w:r>
      <w:r w:rsidRPr="00140E21">
        <w:t>38.304: "NR; User Equipment (UE) procedures in idle mode".</w:t>
      </w:r>
    </w:p>
    <w:p w14:paraId="331B0DF9" w14:textId="77777777" w:rsidR="008E1B9C" w:rsidRPr="00140E21" w:rsidRDefault="008E1B9C" w:rsidP="008E1B9C">
      <w:pPr>
        <w:pStyle w:val="EX"/>
      </w:pPr>
      <w:r w:rsidRPr="00140E21">
        <w:t>[45]</w:t>
      </w:r>
      <w:r w:rsidRPr="00140E21">
        <w:tab/>
        <w:t>3GPP</w:t>
      </w:r>
      <w:r>
        <w:t> </w:t>
      </w:r>
      <w:r w:rsidRPr="00140E21">
        <w:t>TS</w:t>
      </w:r>
      <w:r>
        <w:t> </w:t>
      </w:r>
      <w:r w:rsidRPr="00140E21">
        <w:t>32.255: "5G system; 5G data connectivity domain charging; Stage 2".</w:t>
      </w:r>
    </w:p>
    <w:p w14:paraId="2FF3E000" w14:textId="77777777" w:rsidR="008E1B9C" w:rsidRPr="00140E21" w:rsidRDefault="008E1B9C" w:rsidP="008E1B9C">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9E531F9" w14:textId="77777777" w:rsidR="008E1B9C" w:rsidRPr="00140E21" w:rsidRDefault="008E1B9C" w:rsidP="008E1B9C">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8BAEC5C" w14:textId="77777777" w:rsidR="008E1B9C" w:rsidRPr="00140E21" w:rsidRDefault="008E1B9C" w:rsidP="008E1B9C">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60A432A" w14:textId="77777777" w:rsidR="008E1B9C" w:rsidRPr="00140E21" w:rsidRDefault="008E1B9C" w:rsidP="008E1B9C">
      <w:pPr>
        <w:pStyle w:val="EX"/>
      </w:pPr>
      <w:r w:rsidRPr="00140E21">
        <w:t>[49]</w:t>
      </w:r>
      <w:r w:rsidRPr="00140E21">
        <w:tab/>
        <w:t>IETF RFC 2410: "The NULL Encryption Algorithm and its use with IPsec".</w:t>
      </w:r>
    </w:p>
    <w:p w14:paraId="72BF6F82" w14:textId="77777777" w:rsidR="008E1B9C" w:rsidRPr="00140E21" w:rsidRDefault="008E1B9C" w:rsidP="008E1B9C">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3525B27B" w14:textId="77777777" w:rsidR="008E1B9C" w:rsidRPr="00140E21" w:rsidRDefault="008E1B9C" w:rsidP="008E1B9C">
      <w:pPr>
        <w:pStyle w:val="EX"/>
      </w:pPr>
      <w:r w:rsidRPr="00140E21">
        <w:t>[51]</w:t>
      </w:r>
      <w:r w:rsidRPr="00140E21">
        <w:tab/>
        <w:t>3GPP</w:t>
      </w:r>
      <w:r>
        <w:t> </w:t>
      </w:r>
      <w:r w:rsidRPr="00140E21">
        <w:t>TS</w:t>
      </w:r>
      <w:r>
        <w:t> </w:t>
      </w:r>
      <w:r w:rsidRPr="00140E21">
        <w:t>23.273: "5G System (5GS) Location Services (LCS); Stage 2".</w:t>
      </w:r>
    </w:p>
    <w:p w14:paraId="023CF406" w14:textId="77777777" w:rsidR="008E1B9C" w:rsidRPr="00140E21" w:rsidRDefault="008E1B9C" w:rsidP="008E1B9C">
      <w:pPr>
        <w:pStyle w:val="EX"/>
      </w:pPr>
      <w:r w:rsidRPr="00140E21">
        <w:lastRenderedPageBreak/>
        <w:t>[52]</w:t>
      </w:r>
      <w:r w:rsidRPr="00140E21">
        <w:tab/>
        <w:t>3GPP</w:t>
      </w:r>
      <w:r>
        <w:t> </w:t>
      </w:r>
      <w:r w:rsidRPr="00140E21">
        <w:t>TS</w:t>
      </w:r>
      <w:r>
        <w:t> </w:t>
      </w:r>
      <w:r w:rsidRPr="00140E21">
        <w:t>29.503: "5G System; Unified Data Management Services; Stage 3".</w:t>
      </w:r>
    </w:p>
    <w:p w14:paraId="776A4DC3" w14:textId="77777777" w:rsidR="008E1B9C" w:rsidRPr="00140E21" w:rsidRDefault="008E1B9C" w:rsidP="008E1B9C">
      <w:pPr>
        <w:pStyle w:val="EX"/>
      </w:pPr>
      <w:r w:rsidRPr="00140E21">
        <w:t>[53]</w:t>
      </w:r>
      <w:r w:rsidRPr="00140E21">
        <w:tab/>
        <w:t>3GPP</w:t>
      </w:r>
      <w:r>
        <w:t> </w:t>
      </w:r>
      <w:r w:rsidRPr="00140E21">
        <w:t>TS</w:t>
      </w:r>
      <w:r>
        <w:t> </w:t>
      </w:r>
      <w:r w:rsidRPr="00140E21">
        <w:t>23.316: "Wireless and wireline convergence access support for the 5G System (5GS)".</w:t>
      </w:r>
    </w:p>
    <w:p w14:paraId="44362BE7" w14:textId="77777777" w:rsidR="008E1B9C" w:rsidRPr="00140E21" w:rsidRDefault="008E1B9C" w:rsidP="008E1B9C">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6D3F0346" w14:textId="77777777" w:rsidR="008E1B9C" w:rsidRPr="00140E21" w:rsidRDefault="008E1B9C" w:rsidP="008E1B9C">
      <w:pPr>
        <w:pStyle w:val="EX"/>
      </w:pPr>
      <w:r w:rsidRPr="00140E21">
        <w:t>[55]</w:t>
      </w:r>
      <w:r w:rsidRPr="00140E21">
        <w:tab/>
        <w:t>3GPP</w:t>
      </w:r>
      <w:r>
        <w:t> </w:t>
      </w:r>
      <w:r w:rsidRPr="00140E21">
        <w:t>TS</w:t>
      </w:r>
      <w:r>
        <w:t> </w:t>
      </w:r>
      <w:r w:rsidRPr="00140E21">
        <w:t>23.228: "IP Multimedia Subsystem (IMS); Stage 2".</w:t>
      </w:r>
    </w:p>
    <w:p w14:paraId="256D83C6" w14:textId="77777777" w:rsidR="008E1B9C" w:rsidRPr="00140E21" w:rsidRDefault="008E1B9C" w:rsidP="008E1B9C">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56519C5" w14:textId="77777777" w:rsidR="008E1B9C" w:rsidRPr="00140E21" w:rsidRDefault="008E1B9C" w:rsidP="008E1B9C">
      <w:pPr>
        <w:pStyle w:val="EX"/>
      </w:pPr>
      <w:r w:rsidRPr="00140E21">
        <w:t>[57]</w:t>
      </w:r>
      <w:r w:rsidRPr="00140E21">
        <w:tab/>
        <w:t>3GPP</w:t>
      </w:r>
      <w:r>
        <w:t> </w:t>
      </w:r>
      <w:r w:rsidRPr="00140E21">
        <w:t>TS</w:t>
      </w:r>
      <w:r>
        <w:t> </w:t>
      </w:r>
      <w:r w:rsidRPr="00140E21">
        <w:t>29.512: "5G System; Session Management Policy Control Service; Stage 3".</w:t>
      </w:r>
    </w:p>
    <w:p w14:paraId="429A8869" w14:textId="77777777" w:rsidR="008E1B9C" w:rsidRPr="00140E21" w:rsidRDefault="008E1B9C" w:rsidP="008E1B9C">
      <w:pPr>
        <w:pStyle w:val="EX"/>
      </w:pPr>
      <w:r w:rsidRPr="00140E21">
        <w:t>[58]</w:t>
      </w:r>
      <w:r w:rsidRPr="00140E21">
        <w:tab/>
        <w:t>3GPP</w:t>
      </w:r>
      <w:r>
        <w:t> </w:t>
      </w:r>
      <w:r w:rsidRPr="00140E21">
        <w:t>TS</w:t>
      </w:r>
      <w:r>
        <w:t> </w:t>
      </w:r>
      <w:r w:rsidRPr="00140E21">
        <w:t>29.525: "5G System; UE Policy Control Service; Stage 3".</w:t>
      </w:r>
    </w:p>
    <w:p w14:paraId="3D700913" w14:textId="77777777" w:rsidR="008E1B9C" w:rsidRPr="00140E21" w:rsidRDefault="008E1B9C" w:rsidP="008E1B9C">
      <w:pPr>
        <w:pStyle w:val="EX"/>
      </w:pPr>
      <w:r w:rsidRPr="00140E21">
        <w:t>[59]</w:t>
      </w:r>
      <w:r w:rsidRPr="00140E21">
        <w:tab/>
        <w:t>IETF</w:t>
      </w:r>
      <w:r>
        <w:t> </w:t>
      </w:r>
      <w:r w:rsidRPr="00140E21">
        <w:t>RFC</w:t>
      </w:r>
      <w:r>
        <w:t> </w:t>
      </w:r>
      <w:r w:rsidRPr="00140E21">
        <w:t>6696: "EAP Extensions for the EAP Re-authentication Protocol (ERP)", July 2012.</w:t>
      </w:r>
    </w:p>
    <w:p w14:paraId="0E18EB15" w14:textId="77777777" w:rsidR="008E1B9C" w:rsidRPr="00140E21" w:rsidRDefault="008E1B9C" w:rsidP="008E1B9C">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CFF3B8D" w14:textId="77777777" w:rsidR="008E1B9C" w:rsidRPr="00140E21" w:rsidRDefault="008E1B9C" w:rsidP="008E1B9C">
      <w:pPr>
        <w:pStyle w:val="EX"/>
      </w:pPr>
      <w:r w:rsidRPr="00140E21">
        <w:t>[61]</w:t>
      </w:r>
      <w:r w:rsidRPr="00140E21">
        <w:tab/>
        <w:t>3GPP</w:t>
      </w:r>
      <w:r>
        <w:t> </w:t>
      </w:r>
      <w:r w:rsidRPr="00140E21">
        <w:t>TS</w:t>
      </w:r>
      <w:r>
        <w:t> </w:t>
      </w:r>
      <w:r w:rsidRPr="00140E21">
        <w:t>23.272: "Circuit Switched (CS) fallback in Evolved Packet System (EPS); Stage 2".</w:t>
      </w:r>
    </w:p>
    <w:p w14:paraId="169C6F89" w14:textId="77777777" w:rsidR="008E1B9C" w:rsidRPr="00140E21" w:rsidRDefault="008E1B9C" w:rsidP="008E1B9C">
      <w:pPr>
        <w:pStyle w:val="EX"/>
      </w:pPr>
      <w:r w:rsidRPr="00140E21">
        <w:t>[6</w:t>
      </w:r>
      <w:r>
        <w:t>2</w:t>
      </w:r>
      <w:r w:rsidRPr="00140E21">
        <w:t>]</w:t>
      </w:r>
      <w:r w:rsidRPr="00140E21">
        <w:tab/>
        <w:t>3GPP</w:t>
      </w:r>
      <w:r>
        <w:t> </w:t>
      </w:r>
      <w:r w:rsidRPr="00140E21">
        <w:t>TS</w:t>
      </w:r>
      <w:r>
        <w:t> 29.501: "5G System; Principles and Guidelines for Services Definition; Stage 3".</w:t>
      </w:r>
    </w:p>
    <w:p w14:paraId="0A6F900C" w14:textId="77777777" w:rsidR="008E1B9C" w:rsidRPr="00140E21" w:rsidRDefault="008E1B9C" w:rsidP="008E1B9C">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74F5D574" w14:textId="77777777" w:rsidR="008E1B9C" w:rsidRPr="00140E21" w:rsidRDefault="008E1B9C" w:rsidP="008E1B9C">
      <w:pPr>
        <w:pStyle w:val="EX"/>
      </w:pPr>
      <w:r w:rsidRPr="00140E21">
        <w:t>[6</w:t>
      </w:r>
      <w:r>
        <w:t>4</w:t>
      </w:r>
      <w:r w:rsidRPr="00140E21">
        <w:t>]</w:t>
      </w:r>
      <w:r w:rsidRPr="00140E21">
        <w:tab/>
        <w:t>3GPP</w:t>
      </w:r>
      <w:r>
        <w:t> </w:t>
      </w:r>
      <w:r w:rsidRPr="00140E21">
        <w:t>TS</w:t>
      </w:r>
      <w:r>
        <w:t> 29.413: "Application of the NG Application Protocol (NGAP) to non-3GPP access".</w:t>
      </w:r>
    </w:p>
    <w:p w14:paraId="160AACB8" w14:textId="77777777" w:rsidR="008E1B9C" w:rsidRDefault="008E1B9C" w:rsidP="008E1B9C">
      <w:pPr>
        <w:pStyle w:val="EX"/>
      </w:pPr>
      <w:r>
        <w:t>[65]</w:t>
      </w:r>
      <w:r>
        <w:tab/>
        <w:t>IEEE Std 802.1Qcc-2018: "Standard for Local and metropolitan area networks - Bridges and Bridged Networks - Amendment: Stream Reservation Protocol (SRP) Enhancements and Performance Improvements".</w:t>
      </w:r>
    </w:p>
    <w:p w14:paraId="3290BFC6" w14:textId="77777777" w:rsidR="008E1B9C" w:rsidRDefault="008E1B9C" w:rsidP="008E1B9C">
      <w:pPr>
        <w:pStyle w:val="EX"/>
      </w:pPr>
      <w:r>
        <w:t>[66]</w:t>
      </w:r>
      <w:r>
        <w:tab/>
        <w:t>IEEE Std 802.1Q-2018: "IEEE Standard for Local and Metropolitan Area Networks-Bridges and Bridged Networks".</w:t>
      </w:r>
    </w:p>
    <w:p w14:paraId="7619D9DB" w14:textId="77777777" w:rsidR="008E1B9C" w:rsidRDefault="008E1B9C" w:rsidP="008E1B9C">
      <w:pPr>
        <w:pStyle w:val="EX"/>
      </w:pPr>
      <w:r>
        <w:t>[67]</w:t>
      </w:r>
      <w:r>
        <w:tab/>
        <w:t>Void.</w:t>
      </w:r>
    </w:p>
    <w:p w14:paraId="58C798F9" w14:textId="77777777" w:rsidR="008E1B9C" w:rsidRPr="00140E21" w:rsidRDefault="008E1B9C" w:rsidP="008E1B9C">
      <w:pPr>
        <w:pStyle w:val="EX"/>
      </w:pPr>
      <w:r w:rsidRPr="00140E21">
        <w:t>[6</w:t>
      </w:r>
      <w:r>
        <w:t>8</w:t>
      </w:r>
      <w:r w:rsidRPr="00140E21">
        <w:t>]</w:t>
      </w:r>
      <w:r w:rsidRPr="00140E21">
        <w:tab/>
        <w:t>3GPP</w:t>
      </w:r>
      <w:r>
        <w:t> TS 23.632: "User Data Interworking, Coexistence and Migration".</w:t>
      </w:r>
    </w:p>
    <w:p w14:paraId="7C447061" w14:textId="77777777" w:rsidR="008E1B9C" w:rsidRPr="00140E21" w:rsidRDefault="008E1B9C" w:rsidP="008E1B9C">
      <w:pPr>
        <w:pStyle w:val="EX"/>
      </w:pPr>
      <w:r w:rsidRPr="00140E21">
        <w:t>[6</w:t>
      </w:r>
      <w:r>
        <w:t>9</w:t>
      </w:r>
      <w:r w:rsidRPr="00140E21">
        <w:t>]</w:t>
      </w:r>
      <w:r w:rsidRPr="00140E21">
        <w:tab/>
        <w:t>3GPP</w:t>
      </w:r>
      <w:r>
        <w:t> TS 29.244: "Interface between the Control Plane and the User Plane nodes".</w:t>
      </w:r>
    </w:p>
    <w:p w14:paraId="689836F7" w14:textId="77777777" w:rsidR="008E1B9C" w:rsidRPr="00140E21" w:rsidRDefault="008E1B9C" w:rsidP="008E1B9C">
      <w:pPr>
        <w:pStyle w:val="EX"/>
      </w:pPr>
      <w:r w:rsidRPr="00140E21">
        <w:t>[</w:t>
      </w:r>
      <w:r>
        <w:t>70</w:t>
      </w:r>
      <w:r w:rsidRPr="00140E21">
        <w:t>]</w:t>
      </w:r>
      <w:r w:rsidRPr="00140E21">
        <w:tab/>
        <w:t>3GPP</w:t>
      </w:r>
      <w:r>
        <w:t> TS 29.571: "5G System; Common Data Types for Service Based Interfaces; Stage 3".</w:t>
      </w:r>
    </w:p>
    <w:p w14:paraId="32819A24" w14:textId="77777777" w:rsidR="008E1B9C" w:rsidRPr="00140E21" w:rsidRDefault="008E1B9C" w:rsidP="008E1B9C">
      <w:pPr>
        <w:pStyle w:val="EX"/>
      </w:pPr>
      <w:r w:rsidRPr="00140E21">
        <w:t>[</w:t>
      </w:r>
      <w:r>
        <w:t>71</w:t>
      </w:r>
      <w:r w:rsidRPr="00140E21">
        <w:t>]</w:t>
      </w:r>
      <w:r w:rsidRPr="00140E21">
        <w:tab/>
        <w:t>3GPP</w:t>
      </w:r>
      <w:r>
        <w:t> TS 32.256: "Charging Management; 5G connection and mobility domain charging; Stage 2".</w:t>
      </w:r>
    </w:p>
    <w:p w14:paraId="31032CF2" w14:textId="77777777" w:rsidR="008E1B9C" w:rsidRPr="00140E21" w:rsidRDefault="008E1B9C" w:rsidP="008E1B9C">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61E01FE5" w14:textId="77777777" w:rsidR="008E1B9C" w:rsidRPr="00140E21" w:rsidRDefault="008E1B9C" w:rsidP="008E1B9C">
      <w:pPr>
        <w:pStyle w:val="EX"/>
      </w:pPr>
      <w:r w:rsidRPr="00140E21">
        <w:t>[</w:t>
      </w:r>
      <w:r>
        <w:t>73</w:t>
      </w:r>
      <w:r w:rsidRPr="00140E21">
        <w:t>]</w:t>
      </w:r>
      <w:r w:rsidRPr="00140E21">
        <w:tab/>
        <w:t>3GPP</w:t>
      </w:r>
      <w:r>
        <w:t> TS 23.287: "Architecture enhancements for 5G System (5GS) to support Vehicle-to-Everything (V2X) services".</w:t>
      </w:r>
    </w:p>
    <w:p w14:paraId="6E34882E" w14:textId="77777777" w:rsidR="008E1B9C" w:rsidRPr="00140E21" w:rsidRDefault="008E1B9C" w:rsidP="008E1B9C">
      <w:pPr>
        <w:pStyle w:val="EX"/>
      </w:pPr>
      <w:r w:rsidRPr="00140E21">
        <w:t>[</w:t>
      </w:r>
      <w:r>
        <w:t>74</w:t>
      </w:r>
      <w:r w:rsidRPr="00140E21">
        <w:t>]</w:t>
      </w:r>
      <w:r w:rsidRPr="00140E21">
        <w:tab/>
        <w:t>3GPP</w:t>
      </w:r>
      <w:r>
        <w:t> TS 23.548: "5G System Enhancements for Edge Computing; Stage 2".</w:t>
      </w:r>
    </w:p>
    <w:p w14:paraId="70592D71" w14:textId="77777777" w:rsidR="008E1B9C" w:rsidRPr="00140E21" w:rsidRDefault="008E1B9C" w:rsidP="008E1B9C">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8313513" w14:textId="77777777" w:rsidR="008E1B9C" w:rsidRPr="00140E21" w:rsidRDefault="008E1B9C" w:rsidP="008E1B9C">
      <w:pPr>
        <w:pStyle w:val="EX"/>
      </w:pPr>
      <w:r w:rsidRPr="00140E21">
        <w:t>[</w:t>
      </w:r>
      <w:r>
        <w:t>76</w:t>
      </w:r>
      <w:r w:rsidRPr="00140E21">
        <w:t>]</w:t>
      </w:r>
      <w:r w:rsidRPr="00140E21">
        <w:tab/>
      </w:r>
      <w:r>
        <w:t>IEEE Std 1588-2019: "IEEE Standard for a Precision Clock Synchronization Protocol for Networked Measurement and Control".</w:t>
      </w:r>
    </w:p>
    <w:p w14:paraId="02CDD879" w14:textId="77777777" w:rsidR="008E1B9C" w:rsidRPr="00140E21" w:rsidRDefault="008E1B9C" w:rsidP="008E1B9C">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2DF640C5" w14:textId="77777777" w:rsidR="008E1B9C" w:rsidRPr="00140E21" w:rsidRDefault="008E1B9C" w:rsidP="008E1B9C">
      <w:pPr>
        <w:pStyle w:val="EX"/>
      </w:pPr>
      <w:r w:rsidRPr="00140E21">
        <w:t>[</w:t>
      </w:r>
      <w:r>
        <w:t>78</w:t>
      </w:r>
      <w:r w:rsidRPr="00140E21">
        <w:t>]</w:t>
      </w:r>
      <w:r w:rsidRPr="00140E21">
        <w:tab/>
        <w:t>3GPP</w:t>
      </w:r>
      <w:r>
        <w:t> TS 23.247: "Architectural enhancements for 5G multicast-broadcast services".</w:t>
      </w:r>
    </w:p>
    <w:p w14:paraId="5B1FA2DA" w14:textId="77777777" w:rsidR="008E1B9C" w:rsidRPr="00140E21" w:rsidRDefault="008E1B9C" w:rsidP="008E1B9C">
      <w:pPr>
        <w:pStyle w:val="EX"/>
      </w:pPr>
      <w:r w:rsidRPr="00140E21">
        <w:t>[</w:t>
      </w:r>
      <w:r>
        <w:t>79</w:t>
      </w:r>
      <w:r w:rsidRPr="00140E21">
        <w:t>]</w:t>
      </w:r>
      <w:r w:rsidRPr="00140E21">
        <w:tab/>
        <w:t>3GPP</w:t>
      </w:r>
      <w:r>
        <w:t> TS 23.060: "General Packet Radio Service (GPRS); Service description; Stage 2".</w:t>
      </w:r>
    </w:p>
    <w:p w14:paraId="67B77B81" w14:textId="77777777" w:rsidR="008E1B9C" w:rsidRPr="00140E21" w:rsidRDefault="008E1B9C" w:rsidP="008E1B9C">
      <w:pPr>
        <w:pStyle w:val="EX"/>
      </w:pPr>
      <w:r w:rsidRPr="00140E21">
        <w:lastRenderedPageBreak/>
        <w:t>[</w:t>
      </w:r>
      <w:r>
        <w:t>80</w:t>
      </w:r>
      <w:r w:rsidRPr="00140E21">
        <w:t>]</w:t>
      </w:r>
      <w:r w:rsidRPr="00140E21">
        <w:tab/>
        <w:t>3GPP</w:t>
      </w:r>
      <w:r>
        <w:t> TS 23.256: "Support of Uncrewed Aerial Systems (UAS) connectivity, identification and tracking; Stage 2".</w:t>
      </w:r>
    </w:p>
    <w:p w14:paraId="0509FCCD" w14:textId="77777777" w:rsidR="008E1B9C" w:rsidRPr="00140E21" w:rsidRDefault="008E1B9C" w:rsidP="008E1B9C">
      <w:pPr>
        <w:pStyle w:val="EX"/>
      </w:pPr>
      <w:r w:rsidRPr="00140E21">
        <w:t>[</w:t>
      </w:r>
      <w:r>
        <w:t>81</w:t>
      </w:r>
      <w:r w:rsidRPr="00140E21">
        <w:t>]</w:t>
      </w:r>
      <w:r w:rsidRPr="00140E21">
        <w:tab/>
        <w:t>3GPP</w:t>
      </w:r>
      <w:r>
        <w:t> TS 23.216: "Single Radio Voice Call Continuity (SRVCC); Stage 2".</w:t>
      </w:r>
    </w:p>
    <w:p w14:paraId="6B33FE64" w14:textId="77777777" w:rsidR="008E1B9C" w:rsidRPr="00140E21" w:rsidRDefault="008E1B9C" w:rsidP="008E1B9C">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44B32BD4" w14:textId="77777777" w:rsidR="008E1B9C" w:rsidRPr="00140E21" w:rsidRDefault="008E1B9C" w:rsidP="008E1B9C">
      <w:pPr>
        <w:pStyle w:val="EX"/>
      </w:pPr>
      <w:r w:rsidRPr="00140E21">
        <w:t>[</w:t>
      </w:r>
      <w:r>
        <w:t>83</w:t>
      </w:r>
      <w:r w:rsidRPr="00140E21">
        <w:t>]</w:t>
      </w:r>
      <w:r w:rsidRPr="00140E21">
        <w:tab/>
        <w:t>3GPP</w:t>
      </w:r>
      <w:r>
        <w:t> TS 23.558: "Architecture for enabling Edge Applications".</w:t>
      </w:r>
    </w:p>
    <w:p w14:paraId="28A53444" w14:textId="77777777" w:rsidR="008E1B9C" w:rsidRPr="00140E21" w:rsidRDefault="008E1B9C" w:rsidP="008E1B9C">
      <w:pPr>
        <w:pStyle w:val="EX"/>
      </w:pPr>
      <w:r w:rsidRPr="00140E21">
        <w:t>[</w:t>
      </w:r>
      <w:r>
        <w:t>84</w:t>
      </w:r>
      <w:r w:rsidRPr="00140E21">
        <w:t>]</w:t>
      </w:r>
      <w:r w:rsidRPr="00140E21">
        <w:tab/>
        <w:t>3GPP</w:t>
      </w:r>
      <w:r>
        <w:t> TS 23.540: "Technical realization of Service Based Short Message Service; Stage 2".</w:t>
      </w:r>
    </w:p>
    <w:p w14:paraId="64D2DCC8" w14:textId="3B2B27AF" w:rsidR="008E1B9C" w:rsidRDefault="008E1B9C" w:rsidP="008E1B9C">
      <w:pPr>
        <w:pStyle w:val="EX"/>
        <w:rPr>
          <w:ins w:id="12" w:author="Intel" w:date="2023-02-09T11:50:00Z"/>
        </w:rPr>
      </w:pPr>
      <w:r w:rsidRPr="00140E21">
        <w:t>[</w:t>
      </w:r>
      <w:r>
        <w:t>85</w:t>
      </w:r>
      <w:r w:rsidRPr="00140E21">
        <w:t>]</w:t>
      </w:r>
      <w:r w:rsidRPr="00140E21">
        <w:tab/>
        <w:t>3GPP</w:t>
      </w:r>
      <w:r>
        <w:t> TS 29.598: "Unstructured data storage services".</w:t>
      </w:r>
    </w:p>
    <w:p w14:paraId="019E265E" w14:textId="45716B9B" w:rsidR="008E1B9C" w:rsidRDefault="008E1B9C" w:rsidP="008E1B9C">
      <w:pPr>
        <w:pStyle w:val="EX"/>
      </w:pPr>
      <w:bookmarkStart w:id="13" w:name="_Hlk126837624"/>
      <w:ins w:id="14" w:author="Intel" w:date="2023-02-09T11:50:00Z">
        <w:r w:rsidRPr="00140E21">
          <w:t>[</w:t>
        </w:r>
        <w:r>
          <w:t>XX</w:t>
        </w:r>
        <w:r w:rsidRPr="00140E21">
          <w:t>]</w:t>
        </w:r>
        <w:r w:rsidRPr="00140E21">
          <w:tab/>
          <w:t>3GPP</w:t>
        </w:r>
        <w:r>
          <w:t> TS 23.586: "</w:t>
        </w:r>
      </w:ins>
      <w:ins w:id="15" w:author="Intel" w:date="2023-02-09T11:51:00Z">
        <w:r>
          <w:t xml:space="preserve">Architectural Enhancements to support Ranging based services and </w:t>
        </w:r>
        <w:proofErr w:type="spellStart"/>
        <w:r>
          <w:t>Sidelink</w:t>
        </w:r>
        <w:proofErr w:type="spellEnd"/>
        <w:r>
          <w:t xml:space="preserve"> Positioning</w:t>
        </w:r>
      </w:ins>
      <w:ins w:id="16" w:author="Intel" w:date="2023-02-09T11:50:00Z">
        <w:r>
          <w:t>".</w:t>
        </w:r>
      </w:ins>
    </w:p>
    <w:bookmarkEnd w:id="13"/>
    <w:p w14:paraId="6C7E7CAF" w14:textId="3A5071D1" w:rsidR="008E1B9C" w:rsidRDefault="008E1B9C" w:rsidP="008E1B9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A28502" w14:textId="77777777" w:rsidR="008E1B9C" w:rsidRDefault="008E1B9C" w:rsidP="008E1B9C">
      <w:pPr>
        <w:pStyle w:val="Heading4"/>
        <w:rPr>
          <w:lang w:eastAsia="zh-CN"/>
        </w:rPr>
      </w:pPr>
    </w:p>
    <w:p w14:paraId="338A3D38" w14:textId="2E9F3AE1" w:rsidR="008E1B9C" w:rsidRPr="00140E21" w:rsidRDefault="008E1B9C" w:rsidP="008E1B9C">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1"/>
    </w:p>
    <w:p w14:paraId="595B6456" w14:textId="77777777" w:rsidR="008E1B9C" w:rsidRPr="00140E21" w:rsidRDefault="008E1B9C" w:rsidP="008E1B9C">
      <w:pPr>
        <w:pStyle w:val="Heading5"/>
        <w:rPr>
          <w:rFonts w:eastAsia="Malgun Gothic"/>
        </w:rPr>
      </w:pPr>
      <w:bookmarkStart w:id="17" w:name="_Toc20204441"/>
      <w:bookmarkStart w:id="18" w:name="_Toc27895140"/>
      <w:bookmarkStart w:id="19" w:name="_Toc36192237"/>
      <w:bookmarkStart w:id="20" w:name="_Toc45193350"/>
      <w:bookmarkStart w:id="21" w:name="_Toc47592982"/>
      <w:bookmarkStart w:id="22" w:name="_Toc51835069"/>
      <w:bookmarkStart w:id="23" w:name="_Toc122443774"/>
      <w:r w:rsidRPr="00140E21">
        <w:rPr>
          <w:rFonts w:eastAsia="Malgun Gothic"/>
        </w:rPr>
        <w:t>5.2.3.3.1</w:t>
      </w:r>
      <w:r w:rsidRPr="00140E21">
        <w:rPr>
          <w:rFonts w:eastAsia="Malgun Gothic"/>
        </w:rPr>
        <w:tab/>
        <w:t>General</w:t>
      </w:r>
      <w:bookmarkEnd w:id="17"/>
      <w:bookmarkEnd w:id="18"/>
      <w:bookmarkEnd w:id="19"/>
      <w:bookmarkEnd w:id="20"/>
      <w:bookmarkEnd w:id="21"/>
      <w:bookmarkEnd w:id="22"/>
      <w:bookmarkEnd w:id="23"/>
    </w:p>
    <w:p w14:paraId="22250CAA" w14:textId="77777777" w:rsidR="008E1B9C" w:rsidRPr="00140E21" w:rsidRDefault="008E1B9C" w:rsidP="008E1B9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2638BEF" w14:textId="77777777" w:rsidR="008E1B9C" w:rsidRPr="00140E21" w:rsidRDefault="008E1B9C" w:rsidP="008E1B9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E1B9C" w:rsidRPr="00140E21" w14:paraId="775F3E43" w14:textId="77777777" w:rsidTr="00FE7EB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FFC0FD0" w14:textId="77777777" w:rsidR="008E1B9C" w:rsidRPr="00140E21" w:rsidRDefault="008E1B9C" w:rsidP="00FE7EB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3F77D0D" w14:textId="77777777" w:rsidR="008E1B9C" w:rsidRPr="00140E21" w:rsidRDefault="008E1B9C" w:rsidP="00FE7EB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8852814" w14:textId="77777777" w:rsidR="008E1B9C" w:rsidRPr="00140E21" w:rsidRDefault="008E1B9C" w:rsidP="00FE7EBA">
            <w:pPr>
              <w:pStyle w:val="TAH"/>
              <w:rPr>
                <w:rFonts w:eastAsia="Malgun Gothic"/>
              </w:rPr>
            </w:pPr>
            <w:r w:rsidRPr="00140E21">
              <w:rPr>
                <w:rFonts w:eastAsia="Malgun Gothic"/>
              </w:rPr>
              <w:t>Description</w:t>
            </w:r>
          </w:p>
        </w:tc>
      </w:tr>
      <w:tr w:rsidR="008E1B9C" w:rsidRPr="00140E21" w14:paraId="1243AA0D" w14:textId="77777777" w:rsidTr="00FE7EB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BE4769F" w14:textId="77777777" w:rsidR="008E1B9C" w:rsidRPr="00140E21" w:rsidRDefault="008E1B9C" w:rsidP="00FE7EBA">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6A762FE" w14:textId="77777777" w:rsidR="008E1B9C" w:rsidRPr="00140E21" w:rsidRDefault="008E1B9C" w:rsidP="00FE7EB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E8D6AB5" w14:textId="77777777" w:rsidR="008E1B9C" w:rsidRPr="00140E21" w:rsidRDefault="008E1B9C" w:rsidP="00FE7EBA">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E1B9C" w:rsidRPr="00140E21" w14:paraId="3FFC46C6"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48DF77C9" w14:textId="77777777" w:rsidR="008E1B9C" w:rsidRPr="00140E21" w:rsidRDefault="008E1B9C" w:rsidP="00FE7EBA">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003234D" w14:textId="77777777" w:rsidR="008E1B9C" w:rsidRPr="00140E21" w:rsidRDefault="008E1B9C" w:rsidP="00FE7EB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36E0D2D" w14:textId="77777777" w:rsidR="008E1B9C" w:rsidRPr="00140E21" w:rsidRDefault="008E1B9C" w:rsidP="00FE7EBA">
            <w:pPr>
              <w:pStyle w:val="TAL"/>
              <w:rPr>
                <w:rFonts w:eastAsia="Malgun Gothic"/>
              </w:rPr>
            </w:pPr>
            <w:r w:rsidRPr="00140E21">
              <w:rPr>
                <w:rFonts w:eastAsia="Malgun Gothic"/>
              </w:rPr>
              <w:t>List of the subscribed internal group(s) that the UE belongs to.</w:t>
            </w:r>
          </w:p>
        </w:tc>
      </w:tr>
      <w:tr w:rsidR="008E1B9C" w:rsidRPr="00140E21" w14:paraId="06A7F6AC"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4C33E216"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753CC1" w14:textId="77777777" w:rsidR="008E1B9C" w:rsidRPr="00140E21" w:rsidRDefault="008E1B9C" w:rsidP="00FE7EB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5A8C55B" w14:textId="77777777" w:rsidR="008E1B9C" w:rsidRPr="00140E21" w:rsidRDefault="008E1B9C" w:rsidP="00FE7EB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E1B9C" w:rsidRPr="00140E21" w14:paraId="661D4507"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74AEEA51"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00A5A" w14:textId="77777777" w:rsidR="008E1B9C" w:rsidRPr="00140E21" w:rsidRDefault="008E1B9C" w:rsidP="00FE7EB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07A1250" w14:textId="77777777" w:rsidR="008E1B9C" w:rsidRPr="00140E21" w:rsidRDefault="008E1B9C" w:rsidP="00FE7EB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E1B9C" w:rsidRPr="00140E21" w14:paraId="4F09B04B"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0BEDFFB4"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75962" w14:textId="77777777" w:rsidR="008E1B9C" w:rsidRPr="00140E21" w:rsidRDefault="008E1B9C" w:rsidP="00FE7EBA">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1ACD8E6" w14:textId="77777777" w:rsidR="008E1B9C" w:rsidRPr="00140E21" w:rsidRDefault="008E1B9C" w:rsidP="00FE7EB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8E1B9C" w:rsidRPr="00140E21" w14:paraId="41FF888B"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41BD04B0"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9ACCE" w14:textId="77777777" w:rsidR="008E1B9C" w:rsidRPr="00140E21" w:rsidRDefault="008E1B9C" w:rsidP="00FE7EBA">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0171EA5" w14:textId="77777777" w:rsidR="008E1B9C" w:rsidRPr="00140E21" w:rsidRDefault="008E1B9C" w:rsidP="00FE7EB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E1B9C" w:rsidRPr="00140E21" w14:paraId="42AC05AD"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032605DB"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BB4F5D" w14:textId="77777777" w:rsidR="008E1B9C" w:rsidRPr="00140E21" w:rsidRDefault="008E1B9C" w:rsidP="00FE7EBA">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0E09475" w14:textId="77777777" w:rsidR="008E1B9C" w:rsidRPr="00140E21" w:rsidRDefault="008E1B9C" w:rsidP="00FE7EBA">
            <w:pPr>
              <w:pStyle w:val="TAL"/>
              <w:rPr>
                <w:rFonts w:eastAsia="Malgun Gothic"/>
              </w:rPr>
            </w:pPr>
            <w:r>
              <w:rPr>
                <w:rFonts w:eastAsia="Malgun Gothic"/>
              </w:rPr>
              <w:t>The Subscribed S-NSSAIs marked as subject to NSSAA. When present, the GPSI list shall include at least one GPSI.</w:t>
            </w:r>
          </w:p>
        </w:tc>
      </w:tr>
      <w:tr w:rsidR="008E1B9C" w:rsidRPr="00140E21" w14:paraId="277380EF"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5C628807"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9531A" w14:textId="77777777" w:rsidR="008E1B9C" w:rsidRPr="00140E21" w:rsidRDefault="008E1B9C" w:rsidP="00FE7EBA">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FC5EF20" w14:textId="77777777" w:rsidR="008E1B9C" w:rsidRPr="00140E21" w:rsidRDefault="008E1B9C" w:rsidP="00FE7EB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E1B9C" w:rsidRPr="00140E21" w14:paraId="2A7099A0"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1526104B"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BBAF3" w14:textId="77777777" w:rsidR="008E1B9C" w:rsidRPr="00140E21" w:rsidRDefault="008E1B9C" w:rsidP="00FE7EB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44FF4D7" w14:textId="77777777" w:rsidR="008E1B9C" w:rsidRPr="00140E21" w:rsidRDefault="008E1B9C" w:rsidP="00FE7EB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E1B9C" w:rsidRPr="00140E21" w14:paraId="3D4F35CA"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3CC24779"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CB737" w14:textId="77777777" w:rsidR="008E1B9C" w:rsidRPr="00140E21" w:rsidRDefault="008E1B9C" w:rsidP="00FE7EB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84D6CAF" w14:textId="77777777" w:rsidR="008E1B9C" w:rsidRPr="00140E21" w:rsidRDefault="008E1B9C" w:rsidP="00FE7EBA">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8E1B9C" w:rsidRPr="00140E21" w14:paraId="4E68120A"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22CF5369"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FB27F" w14:textId="77777777" w:rsidR="008E1B9C" w:rsidRPr="00140E21" w:rsidRDefault="008E1B9C" w:rsidP="00FE7EB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2F7354" w14:textId="77777777" w:rsidR="008E1B9C" w:rsidRPr="00140E21" w:rsidRDefault="008E1B9C" w:rsidP="00FE7EBA">
            <w:pPr>
              <w:pStyle w:val="TAL"/>
              <w:rPr>
                <w:rFonts w:eastAsia="Malgun Gothic"/>
              </w:rPr>
            </w:pPr>
            <w:r w:rsidRPr="00140E21">
              <w:rPr>
                <w:rFonts w:eastAsia="Malgun Gothic"/>
              </w:rPr>
              <w:t>Defines areas in which the UE is not permitted to initiate any communication with the network.</w:t>
            </w:r>
          </w:p>
        </w:tc>
      </w:tr>
      <w:tr w:rsidR="008E1B9C" w:rsidRPr="00140E21" w14:paraId="0C1D23AB"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0988F024"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714BC6" w14:textId="77777777" w:rsidR="008E1B9C" w:rsidRPr="00140E21" w:rsidRDefault="008E1B9C" w:rsidP="00FE7EB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674DBB2" w14:textId="77777777" w:rsidR="008E1B9C" w:rsidRPr="00140E21" w:rsidRDefault="008E1B9C" w:rsidP="00FE7EB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E1B9C" w:rsidRPr="00140E21" w14:paraId="2518C4C2"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54EE0F17"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5D97E" w14:textId="77777777" w:rsidR="008E1B9C" w:rsidRPr="00140E21" w:rsidRDefault="008E1B9C" w:rsidP="00FE7EB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035A572" w14:textId="77777777" w:rsidR="008E1B9C" w:rsidRPr="00140E21" w:rsidRDefault="008E1B9C" w:rsidP="00FE7EBA">
            <w:pPr>
              <w:pStyle w:val="TAL"/>
              <w:rPr>
                <w:rFonts w:eastAsia="Malgun Gothic"/>
              </w:rPr>
            </w:pPr>
            <w:r w:rsidRPr="00140E21">
              <w:rPr>
                <w:rFonts w:eastAsia="Malgun Gothic"/>
              </w:rPr>
              <w:t>Defines whether UE is allowed to connect to 5GC and/or EPC for this PLMN.</w:t>
            </w:r>
          </w:p>
        </w:tc>
      </w:tr>
      <w:tr w:rsidR="008E1B9C" w:rsidRPr="00140E21" w14:paraId="60B83559"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4240FEC0"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9DD6C" w14:textId="77777777" w:rsidR="008E1B9C" w:rsidRPr="00140E21" w:rsidRDefault="008E1B9C" w:rsidP="00FE7EB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83051A0" w14:textId="77777777" w:rsidR="008E1B9C" w:rsidRPr="00140E21" w:rsidRDefault="008E1B9C" w:rsidP="00FE7EB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8E1B9C" w:rsidRPr="00140E21" w14:paraId="77E25327"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15E38973"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1CCCC1" w14:textId="77777777" w:rsidR="008E1B9C" w:rsidRPr="00140E21" w:rsidRDefault="008E1B9C" w:rsidP="00FE7EB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CE7E8FF" w14:textId="77777777" w:rsidR="008E1B9C" w:rsidRPr="00140E21" w:rsidRDefault="008E1B9C" w:rsidP="00FE7EBA">
            <w:pPr>
              <w:pStyle w:val="TAL"/>
              <w:rPr>
                <w:rFonts w:eastAsia="Malgun Gothic"/>
              </w:rPr>
            </w:pPr>
            <w:r>
              <w:rPr>
                <w:rFonts w:eastAsia="Malgun Gothic"/>
              </w:rPr>
              <w:t>When present, indicates to the serving AMF that the CAG information in the subscription data changed and the UE must be updated.</w:t>
            </w:r>
          </w:p>
        </w:tc>
      </w:tr>
      <w:tr w:rsidR="008E1B9C" w:rsidRPr="00140E21" w14:paraId="65A24EFD"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409CFB2D"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CB880" w14:textId="77777777" w:rsidR="008E1B9C" w:rsidRPr="00140E21" w:rsidRDefault="008E1B9C" w:rsidP="00FE7EB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1EE775" w14:textId="77777777" w:rsidR="008E1B9C" w:rsidRPr="00140E21" w:rsidRDefault="008E1B9C" w:rsidP="00FE7EBA">
            <w:pPr>
              <w:pStyle w:val="TAL"/>
              <w:rPr>
                <w:rFonts w:eastAsia="Malgun Gothic"/>
              </w:rPr>
            </w:pPr>
            <w:r w:rsidRPr="00140E21">
              <w:rPr>
                <w:rFonts w:eastAsia="Malgun Gothic"/>
              </w:rPr>
              <w:t>An index to specific RRM configuration in the NG-RAN.</w:t>
            </w:r>
          </w:p>
        </w:tc>
      </w:tr>
      <w:tr w:rsidR="008E1B9C" w:rsidRPr="00140E21" w14:paraId="0FC65DAA"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1EBD37CC"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25890" w14:textId="77777777" w:rsidR="008E1B9C" w:rsidRPr="00140E21" w:rsidRDefault="008E1B9C" w:rsidP="00FE7EB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6DC62C8" w14:textId="77777777" w:rsidR="008E1B9C" w:rsidRPr="00140E21" w:rsidRDefault="008E1B9C" w:rsidP="00FE7EB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E1B9C" w:rsidRPr="00140E21" w14:paraId="6DF36851"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4803EF6A"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4993C" w14:textId="77777777" w:rsidR="008E1B9C" w:rsidRPr="00140E21" w:rsidRDefault="008E1B9C" w:rsidP="00FE7EB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D7789EE" w14:textId="77777777" w:rsidR="008E1B9C" w:rsidRPr="00140E21" w:rsidRDefault="008E1B9C" w:rsidP="00FE7EBA">
            <w:pPr>
              <w:pStyle w:val="TAL"/>
              <w:rPr>
                <w:rFonts w:eastAsia="Malgun Gothic"/>
              </w:rPr>
            </w:pPr>
            <w:r>
              <w:rPr>
                <w:rFonts w:eastAsia="Malgun Gothic"/>
              </w:rPr>
              <w:t>Indicates a subscribed active time value, which may be influenced by e.g. network configuration parameter as specified in clause 4.15.6.3a.</w:t>
            </w:r>
          </w:p>
        </w:tc>
      </w:tr>
      <w:tr w:rsidR="008E1B9C" w:rsidRPr="00140E21" w14:paraId="7840266A"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2DF5EB2E"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C1203" w14:textId="77777777" w:rsidR="008E1B9C" w:rsidRPr="00140E21" w:rsidRDefault="008E1B9C" w:rsidP="00FE7EB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75BCFCF" w14:textId="77777777" w:rsidR="008E1B9C" w:rsidRPr="00140E21" w:rsidRDefault="008E1B9C" w:rsidP="00FE7EB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E1B9C" w:rsidRPr="00140E21" w14:paraId="3196B703"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500EB821"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BA9B22" w14:textId="77777777" w:rsidR="008E1B9C" w:rsidRPr="00140E21" w:rsidRDefault="008E1B9C" w:rsidP="00FE7EB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4DE5CB1" w14:textId="77777777" w:rsidR="008E1B9C" w:rsidRPr="00140E21" w:rsidRDefault="008E1B9C" w:rsidP="00FE7EB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E1B9C" w:rsidRPr="00140E21" w14:paraId="71E915E6"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7DF7B737"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CC3F9" w14:textId="77777777" w:rsidR="008E1B9C" w:rsidRPr="00140E21" w:rsidRDefault="008E1B9C" w:rsidP="00FE7EB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D36FF32" w14:textId="77777777" w:rsidR="008E1B9C" w:rsidRPr="00140E21" w:rsidRDefault="008E1B9C" w:rsidP="00FE7EBA">
            <w:pPr>
              <w:pStyle w:val="TAL"/>
              <w:rPr>
                <w:rFonts w:eastAsia="Malgun Gothic"/>
              </w:rPr>
            </w:pPr>
            <w:r w:rsidRPr="00140E21">
              <w:rPr>
                <w:rFonts w:eastAsia="Malgun Gothic"/>
              </w:rPr>
              <w:t>Information on expected UE movement and communication characteristics. See clause 4.15.6.3</w:t>
            </w:r>
          </w:p>
        </w:tc>
      </w:tr>
      <w:tr w:rsidR="008E1B9C" w:rsidRPr="00140E21" w14:paraId="5E04E35B"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15FA18C3"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49C39" w14:textId="77777777" w:rsidR="008E1B9C" w:rsidRPr="00140E21" w:rsidRDefault="008E1B9C" w:rsidP="00FE7EB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E3A1710" w14:textId="77777777" w:rsidR="008E1B9C" w:rsidRPr="00140E21" w:rsidRDefault="008E1B9C" w:rsidP="00FE7EB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593B148" w14:textId="77777777" w:rsidR="008E1B9C" w:rsidRPr="00140E21" w:rsidRDefault="008E1B9C" w:rsidP="00FE7EB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E1B9C" w:rsidRPr="00140E21" w14:paraId="305D6A99"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7C930FD8"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3BFFD" w14:textId="77777777" w:rsidR="008E1B9C" w:rsidRPr="00140E21" w:rsidRDefault="008E1B9C" w:rsidP="00FE7EB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67923C1" w14:textId="77777777" w:rsidR="008E1B9C" w:rsidRPr="00140E21" w:rsidRDefault="008E1B9C" w:rsidP="00FE7EB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E1B9C" w:rsidRPr="00140E21" w14:paraId="5A7F607F"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0ACF2E00"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4753D" w14:textId="77777777" w:rsidR="008E1B9C" w:rsidRPr="00140E21" w:rsidRDefault="008E1B9C" w:rsidP="00FE7EB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6B28AB1" w14:textId="77777777" w:rsidR="008E1B9C" w:rsidRPr="00140E21" w:rsidRDefault="008E1B9C" w:rsidP="00FE7EB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E1B9C" w:rsidRPr="00140E21" w14:paraId="66304D68"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63A5CAD1"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2963B" w14:textId="77777777" w:rsidR="008E1B9C" w:rsidRPr="00140E21" w:rsidRDefault="008E1B9C" w:rsidP="00FE7EB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32A3B42" w14:textId="77777777" w:rsidR="008E1B9C" w:rsidRPr="00140E21" w:rsidRDefault="008E1B9C" w:rsidP="00FE7EB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E1B9C" w:rsidRPr="00140E21" w14:paraId="4D9EF1D7"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66168757"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2F86A" w14:textId="77777777" w:rsidR="008E1B9C" w:rsidRPr="00140E21" w:rsidRDefault="008E1B9C" w:rsidP="00FE7EB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10ABE3" w14:textId="77777777" w:rsidR="008E1B9C" w:rsidRPr="00140E21" w:rsidRDefault="008E1B9C" w:rsidP="00FE7EBA">
            <w:pPr>
              <w:pStyle w:val="TAL"/>
              <w:rPr>
                <w:rFonts w:eastAsia="Malgun Gothic"/>
              </w:rPr>
            </w:pPr>
            <w:r>
              <w:rPr>
                <w:rFonts w:eastAsia="Malgun Gothic"/>
              </w:rPr>
              <w:t>Indicates the AMF to provide the UE with the full set of subscribed S-NSSAIs even if they do not share a common NSSRG.</w:t>
            </w:r>
          </w:p>
        </w:tc>
      </w:tr>
      <w:tr w:rsidR="008E1B9C" w:rsidRPr="00140E21" w14:paraId="21AAC5EC"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65B09ECB"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8BBD8" w14:textId="77777777" w:rsidR="008E1B9C" w:rsidRPr="00140E21" w:rsidRDefault="008E1B9C" w:rsidP="00FE7EB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6DB2F1B" w14:textId="77777777" w:rsidR="008E1B9C" w:rsidRPr="00140E21" w:rsidRDefault="008E1B9C" w:rsidP="00FE7EBA">
            <w:pPr>
              <w:pStyle w:val="TAL"/>
              <w:rPr>
                <w:rFonts w:eastAsia="Malgun Gothic"/>
              </w:rPr>
            </w:pPr>
            <w:r w:rsidRPr="00140E21">
              <w:rPr>
                <w:rFonts w:eastAsia="Malgun Gothic"/>
              </w:rPr>
              <w:t>Trace requirements about a UE (e.g. trace reference, address of the Trace Collection Entity, etc.) is defined in TS 32.421 [39].</w:t>
            </w:r>
          </w:p>
        </w:tc>
      </w:tr>
      <w:tr w:rsidR="008E1B9C" w:rsidRPr="00140E21" w14:paraId="575A8B69"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2F77C188"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84D3C" w14:textId="77777777" w:rsidR="008E1B9C" w:rsidRPr="00140E21" w:rsidRDefault="008E1B9C" w:rsidP="00FE7EB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0C7AD93" w14:textId="77777777" w:rsidR="008E1B9C" w:rsidRPr="00140E21" w:rsidRDefault="008E1B9C" w:rsidP="00FE7EB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E1B9C" w:rsidRPr="00140E21" w14:paraId="7A677FB1"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47A31F06"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A07E3" w14:textId="77777777" w:rsidR="008E1B9C" w:rsidRPr="00140E21" w:rsidRDefault="008E1B9C" w:rsidP="00FE7EB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83D8015" w14:textId="77777777" w:rsidR="008E1B9C" w:rsidRPr="00140E21" w:rsidRDefault="008E1B9C" w:rsidP="00FE7EB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E1B9C" w:rsidRPr="00140E21" w14:paraId="2048778A"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6F9A8FE0"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8E77D8" w14:textId="77777777" w:rsidR="008E1B9C" w:rsidRPr="00140E21" w:rsidRDefault="008E1B9C" w:rsidP="00FE7EB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F98497F" w14:textId="77777777" w:rsidR="008E1B9C" w:rsidRPr="00140E21" w:rsidRDefault="008E1B9C" w:rsidP="00FE7EB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E1B9C" w:rsidRPr="00140E21" w14:paraId="1F5C18CC"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171E99EA"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36301" w14:textId="77777777" w:rsidR="008E1B9C" w:rsidRPr="00140E21" w:rsidRDefault="008E1B9C" w:rsidP="00FE7EB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8F9CB4B" w14:textId="77777777" w:rsidR="008E1B9C" w:rsidRPr="00140E21" w:rsidRDefault="008E1B9C" w:rsidP="00FE7EB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1F8E359" w14:textId="77777777" w:rsidR="008E1B9C" w:rsidRPr="00140E21" w:rsidRDefault="008E1B9C" w:rsidP="00FE7EBA">
            <w:pPr>
              <w:pStyle w:val="TAL"/>
              <w:rPr>
                <w:rFonts w:eastAsia="Malgun Gothic"/>
              </w:rPr>
            </w:pPr>
          </w:p>
          <w:p w14:paraId="6436A4C5" w14:textId="77777777" w:rsidR="008E1B9C" w:rsidRPr="00140E21" w:rsidRDefault="008E1B9C" w:rsidP="00FE7EB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E1B9C" w:rsidRPr="00140E21" w14:paraId="05D8ABD0"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2B300DEC"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2D8F8" w14:textId="77777777" w:rsidR="008E1B9C" w:rsidRPr="00140E21" w:rsidRDefault="008E1B9C" w:rsidP="00FE7EB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59A91D0" w14:textId="77777777" w:rsidR="008E1B9C" w:rsidRPr="00140E21" w:rsidRDefault="008E1B9C" w:rsidP="00FE7EBA">
            <w:pPr>
              <w:pStyle w:val="TAL"/>
              <w:rPr>
                <w:rFonts w:eastAsia="Malgun Gothic"/>
              </w:rPr>
            </w:pPr>
            <w:r w:rsidRPr="00140E21">
              <w:rPr>
                <w:rFonts w:eastAsia="Malgun Gothic"/>
              </w:rPr>
              <w:t>Numerical value used by the NG-RAN to prioritise between UEs accessing via NB-IoT.</w:t>
            </w:r>
          </w:p>
        </w:tc>
      </w:tr>
      <w:tr w:rsidR="008E1B9C" w:rsidRPr="00140E21" w14:paraId="771B5D50"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6443F678"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53445E" w14:textId="77777777" w:rsidR="008E1B9C" w:rsidRPr="00140E21" w:rsidRDefault="008E1B9C" w:rsidP="00FE7EB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B729DC4" w14:textId="77777777" w:rsidR="008E1B9C" w:rsidRPr="00140E21" w:rsidRDefault="008E1B9C" w:rsidP="00FE7EB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E1B9C" w:rsidRPr="00140E21" w14:paraId="024F7AF6"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6FD7C2AA"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53F6A8" w14:textId="77777777" w:rsidR="008E1B9C" w:rsidRPr="00140E21" w:rsidRDefault="008E1B9C" w:rsidP="00FE7EB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72A7176" w14:textId="77777777" w:rsidR="008E1B9C" w:rsidRPr="00140E21" w:rsidRDefault="008E1B9C" w:rsidP="00FE7EBA">
            <w:pPr>
              <w:pStyle w:val="TAL"/>
              <w:rPr>
                <w:rFonts w:eastAsia="Malgun Gothic"/>
              </w:rPr>
            </w:pPr>
            <w:r>
              <w:rPr>
                <w:rFonts w:eastAsia="Malgun Gothic"/>
              </w:rPr>
              <w:t>Indicates whether Enhanced Coverage for NB-IoT UEs is restricted or not.</w:t>
            </w:r>
          </w:p>
        </w:tc>
      </w:tr>
      <w:tr w:rsidR="008E1B9C" w:rsidRPr="00140E21" w14:paraId="56CF7C08"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3E2CE098"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10E05" w14:textId="77777777" w:rsidR="008E1B9C" w:rsidRDefault="008E1B9C" w:rsidP="00FE7EB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573CEC0" w14:textId="77777777" w:rsidR="008E1B9C" w:rsidRDefault="008E1B9C" w:rsidP="00FE7EBA">
            <w:pPr>
              <w:pStyle w:val="TAL"/>
              <w:rPr>
                <w:rFonts w:eastAsia="Malgun Gothic"/>
              </w:rPr>
            </w:pPr>
            <w:r>
              <w:rPr>
                <w:rFonts w:eastAsia="Malgun Gothic"/>
              </w:rPr>
              <w:t>Indicates that the subscriber is allowed for IAB-operation as specified in clause 5.35.2 of TS 23.501 [2].</w:t>
            </w:r>
          </w:p>
        </w:tc>
      </w:tr>
      <w:tr w:rsidR="008E1B9C" w:rsidRPr="00140E21" w14:paraId="1A0999A5"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70D62867"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8EE07" w14:textId="77777777" w:rsidR="008E1B9C" w:rsidRDefault="008E1B9C" w:rsidP="00FE7EB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7307110" w14:textId="77777777" w:rsidR="008E1B9C" w:rsidRDefault="008E1B9C" w:rsidP="00FE7EBA">
            <w:pPr>
              <w:pStyle w:val="TAL"/>
              <w:rPr>
                <w:rFonts w:eastAsia="Malgun Gothic"/>
              </w:rPr>
            </w:pPr>
            <w:r>
              <w:rPr>
                <w:rFonts w:eastAsia="Malgun Gothic"/>
              </w:rPr>
              <w:t>It contains the Charging Characteristics as defined in Annex A of TS 32.256 [71].</w:t>
            </w:r>
          </w:p>
          <w:p w14:paraId="586E4994" w14:textId="77777777" w:rsidR="008E1B9C" w:rsidRDefault="008E1B9C" w:rsidP="00FE7EBA">
            <w:pPr>
              <w:pStyle w:val="TAL"/>
              <w:rPr>
                <w:rFonts w:eastAsia="Malgun Gothic"/>
              </w:rPr>
            </w:pPr>
            <w:r>
              <w:rPr>
                <w:rFonts w:eastAsia="Malgun Gothic"/>
              </w:rPr>
              <w:t>This information, when provided, shall override any corresponding predefined information at the AMF.</w:t>
            </w:r>
          </w:p>
        </w:tc>
      </w:tr>
      <w:tr w:rsidR="008E1B9C" w:rsidRPr="00140E21" w14:paraId="23E7B852"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7D581179"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35A8D" w14:textId="77777777" w:rsidR="008E1B9C" w:rsidRDefault="008E1B9C" w:rsidP="00FE7EB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3D595FC" w14:textId="77777777" w:rsidR="008E1B9C" w:rsidRDefault="008E1B9C" w:rsidP="00FE7EBA">
            <w:pPr>
              <w:pStyle w:val="TAL"/>
              <w:rPr>
                <w:rFonts w:eastAsia="Malgun Gothic"/>
              </w:rPr>
            </w:pPr>
            <w:r>
              <w:rPr>
                <w:rFonts w:eastAsia="Malgun Gothic"/>
              </w:rPr>
              <w:t>Indicates a subscribed extended idle mode DRX cycle length value.</w:t>
            </w:r>
          </w:p>
        </w:tc>
      </w:tr>
      <w:tr w:rsidR="008E1B9C" w:rsidRPr="00140E21" w14:paraId="5B1C6DA2"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0B96D81E"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D9E76" w14:textId="77777777" w:rsidR="008E1B9C" w:rsidRDefault="008E1B9C" w:rsidP="00FE7EB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AE4EB1D" w14:textId="77777777" w:rsidR="008E1B9C" w:rsidRDefault="008E1B9C" w:rsidP="00FE7EB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E1B9C" w:rsidRPr="00140E21" w14:paraId="03735311"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6CA6BF3C"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34367" w14:textId="77777777" w:rsidR="008E1B9C" w:rsidRDefault="008E1B9C" w:rsidP="00FE7EBA">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C3DA1C2" w14:textId="77777777" w:rsidR="008E1B9C" w:rsidRDefault="008E1B9C" w:rsidP="00FE7EBA">
            <w:pPr>
              <w:pStyle w:val="TAL"/>
              <w:rPr>
                <w:rFonts w:eastAsia="Malgun Gothic"/>
              </w:rPr>
            </w:pPr>
            <w:r>
              <w:rPr>
                <w:rFonts w:eastAsia="Malgun Gothic"/>
              </w:rPr>
              <w:t>Aerial UE Subscription Information. It contains an Indication on whether Aerial service for the UE is allowed or not.</w:t>
            </w:r>
          </w:p>
        </w:tc>
      </w:tr>
      <w:tr w:rsidR="008E1B9C" w:rsidRPr="00140E21" w14:paraId="1AF30450" w14:textId="77777777" w:rsidTr="00FE7EB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A466081"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130F1" w14:textId="77777777" w:rsidR="008E1B9C" w:rsidRDefault="008E1B9C" w:rsidP="00FE7EB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7EF85F6" w14:textId="77777777" w:rsidR="008E1B9C" w:rsidRDefault="008E1B9C" w:rsidP="00FE7EBA">
            <w:pPr>
              <w:pStyle w:val="TAL"/>
              <w:rPr>
                <w:rFonts w:eastAsia="Malgun Gothic"/>
              </w:rPr>
            </w:pPr>
            <w:r>
              <w:rPr>
                <w:rFonts w:eastAsia="Malgun Gothic"/>
              </w:rPr>
              <w:t>Routing Indicator assigned to the SUPI.</w:t>
            </w:r>
          </w:p>
        </w:tc>
      </w:tr>
      <w:tr w:rsidR="008E1B9C" w:rsidRPr="00140E21" w14:paraId="298275A7" w14:textId="77777777" w:rsidTr="00FE7EB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F931A6" w14:textId="77777777" w:rsidR="008E1B9C" w:rsidRPr="00140E21" w:rsidRDefault="008E1B9C" w:rsidP="00FE7EBA">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DF29D2D" w14:textId="77777777" w:rsidR="008E1B9C" w:rsidRPr="00140E21" w:rsidRDefault="008E1B9C" w:rsidP="00FE7EB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F84822A" w14:textId="77777777" w:rsidR="008E1B9C" w:rsidRPr="00140E21" w:rsidRDefault="008E1B9C" w:rsidP="00FE7EB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E1B9C" w:rsidRPr="00140E21" w14:paraId="0AC43B2E"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0CE84CD5" w14:textId="77777777" w:rsidR="008E1B9C" w:rsidRPr="00140E21" w:rsidRDefault="008E1B9C" w:rsidP="00FE7EBA">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6D82D98" w14:textId="77777777" w:rsidR="008E1B9C" w:rsidRPr="00140E21" w:rsidRDefault="008E1B9C" w:rsidP="00FE7EB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E59EC1E" w14:textId="77777777" w:rsidR="008E1B9C" w:rsidRPr="00140E21" w:rsidRDefault="008E1B9C" w:rsidP="00FE7EBA">
            <w:pPr>
              <w:pStyle w:val="TAL"/>
              <w:rPr>
                <w:rFonts w:eastAsia="Malgun Gothic"/>
              </w:rPr>
            </w:pPr>
            <w:r>
              <w:rPr>
                <w:rFonts w:eastAsia="Malgun Gothic"/>
              </w:rPr>
              <w:t>The Subscribed S-NSSAIs marked as default S-NSSAI. In the roaming case, only those applicable to the Serving PLMN (NOTE 12).</w:t>
            </w:r>
          </w:p>
        </w:tc>
      </w:tr>
      <w:tr w:rsidR="008E1B9C" w:rsidRPr="00140E21" w14:paraId="4530DC4B"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251F05FD" w14:textId="77777777" w:rsidR="008E1B9C" w:rsidRPr="00140E21" w:rsidRDefault="008E1B9C" w:rsidP="00FE7EBA">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235902E" w14:textId="77777777" w:rsidR="008E1B9C" w:rsidRPr="00140E21" w:rsidRDefault="008E1B9C" w:rsidP="00FE7EB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E9034F" w14:textId="77777777" w:rsidR="008E1B9C" w:rsidRPr="00140E21" w:rsidRDefault="008E1B9C" w:rsidP="00FE7EBA">
            <w:pPr>
              <w:pStyle w:val="TAL"/>
              <w:rPr>
                <w:rFonts w:eastAsia="Malgun Gothic"/>
              </w:rPr>
            </w:pPr>
            <w:r>
              <w:rPr>
                <w:rFonts w:eastAsia="Malgun Gothic"/>
              </w:rPr>
              <w:t>The Subscribed S-NSSAIs marked as subject to NSSAA.</w:t>
            </w:r>
          </w:p>
        </w:tc>
      </w:tr>
      <w:tr w:rsidR="008E1B9C" w:rsidRPr="00140E21" w14:paraId="0FBE8551" w14:textId="77777777" w:rsidTr="00FE7EB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8006FA"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ADF1" w14:textId="77777777" w:rsidR="008E1B9C" w:rsidRPr="00140E21" w:rsidRDefault="008E1B9C" w:rsidP="00FE7EB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55B99C" w14:textId="77777777" w:rsidR="008E1B9C" w:rsidRPr="00140E21" w:rsidRDefault="008E1B9C" w:rsidP="00FE7EB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E1B9C" w:rsidRPr="00140E21" w14:paraId="1C5FDE07" w14:textId="77777777" w:rsidTr="00FE7EBA">
        <w:trPr>
          <w:cantSplit/>
          <w:tblHeader/>
          <w:jc w:val="center"/>
        </w:trPr>
        <w:tc>
          <w:tcPr>
            <w:tcW w:w="1980" w:type="dxa"/>
            <w:tcBorders>
              <w:top w:val="single" w:sz="4" w:space="0" w:color="auto"/>
              <w:left w:val="single" w:sz="4" w:space="0" w:color="auto"/>
              <w:bottom w:val="nil"/>
              <w:right w:val="single" w:sz="4" w:space="0" w:color="auto"/>
            </w:tcBorders>
          </w:tcPr>
          <w:p w14:paraId="1B0D40A1" w14:textId="77777777" w:rsidR="008E1B9C" w:rsidRPr="00140E21" w:rsidRDefault="008E1B9C" w:rsidP="00FE7EBA">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6752FE9" w14:textId="77777777" w:rsidR="008E1B9C" w:rsidRPr="00140E21" w:rsidRDefault="008E1B9C" w:rsidP="00FE7EB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BBEC2A" w14:textId="77777777" w:rsidR="008E1B9C" w:rsidRPr="00140E21" w:rsidRDefault="008E1B9C" w:rsidP="00FE7EBA">
            <w:pPr>
              <w:pStyle w:val="TAL"/>
              <w:rPr>
                <w:rFonts w:eastAsia="Malgun Gothic"/>
              </w:rPr>
            </w:pPr>
            <w:r w:rsidRPr="00140E21">
              <w:rPr>
                <w:rFonts w:eastAsia="Malgun Gothic"/>
              </w:rPr>
              <w:t>Key</w:t>
            </w:r>
          </w:p>
        </w:tc>
      </w:tr>
      <w:tr w:rsidR="008E1B9C" w:rsidRPr="00140E21" w14:paraId="784A50C6" w14:textId="77777777" w:rsidTr="00FE7EBA">
        <w:trPr>
          <w:cantSplit/>
          <w:tblHeader/>
          <w:jc w:val="center"/>
        </w:trPr>
        <w:tc>
          <w:tcPr>
            <w:tcW w:w="1980" w:type="dxa"/>
            <w:tcBorders>
              <w:top w:val="nil"/>
              <w:left w:val="single" w:sz="4" w:space="0" w:color="auto"/>
              <w:bottom w:val="nil"/>
              <w:right w:val="single" w:sz="4" w:space="0" w:color="auto"/>
            </w:tcBorders>
          </w:tcPr>
          <w:p w14:paraId="24D5730F" w14:textId="77777777" w:rsidR="008E1B9C" w:rsidRPr="00140E21" w:rsidRDefault="008E1B9C" w:rsidP="00FE7EBA">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BABC8FD" w14:textId="77777777" w:rsidR="008E1B9C" w:rsidRPr="00140E21" w:rsidRDefault="008E1B9C" w:rsidP="00FE7EBA">
            <w:pPr>
              <w:pStyle w:val="TAL"/>
              <w:rPr>
                <w:rFonts w:eastAsia="Malgun Gothic"/>
                <w:b/>
              </w:rPr>
            </w:pPr>
            <w:r w:rsidRPr="00140E21">
              <w:rPr>
                <w:rFonts w:eastAsia="Malgun Gothic"/>
                <w:b/>
              </w:rPr>
              <w:t>SMF Selection Subscription data contains one or more S-NSSAI level subscription data:</w:t>
            </w:r>
          </w:p>
        </w:tc>
      </w:tr>
      <w:tr w:rsidR="008E1B9C" w:rsidRPr="00140E21" w14:paraId="28CE7D64" w14:textId="77777777" w:rsidTr="00FE7EBA">
        <w:trPr>
          <w:cantSplit/>
          <w:tblHeader/>
          <w:jc w:val="center"/>
        </w:trPr>
        <w:tc>
          <w:tcPr>
            <w:tcW w:w="1980" w:type="dxa"/>
            <w:tcBorders>
              <w:top w:val="nil"/>
              <w:left w:val="single" w:sz="4" w:space="0" w:color="auto"/>
              <w:bottom w:val="nil"/>
              <w:right w:val="single" w:sz="4" w:space="0" w:color="auto"/>
            </w:tcBorders>
          </w:tcPr>
          <w:p w14:paraId="5609A4FA" w14:textId="77777777" w:rsidR="008E1B9C" w:rsidRPr="00140E21" w:rsidRDefault="008E1B9C" w:rsidP="00FE7EBA">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B0AFE22" w14:textId="77777777" w:rsidR="008E1B9C" w:rsidRPr="00140E21" w:rsidRDefault="008E1B9C" w:rsidP="00FE7EB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FC44D18" w14:textId="77777777" w:rsidR="008E1B9C" w:rsidRPr="00140E21" w:rsidRDefault="008E1B9C" w:rsidP="00FE7EBA">
            <w:pPr>
              <w:pStyle w:val="TAL"/>
              <w:rPr>
                <w:rFonts w:eastAsia="Malgun Gothic"/>
              </w:rPr>
            </w:pPr>
            <w:r w:rsidRPr="00140E21">
              <w:rPr>
                <w:rFonts w:eastAsia="Malgun Gothic"/>
              </w:rPr>
              <w:t>Indicates the value of the S-NSSAI.</w:t>
            </w:r>
          </w:p>
        </w:tc>
      </w:tr>
      <w:tr w:rsidR="008E1B9C" w:rsidRPr="00140E21" w14:paraId="4C553178" w14:textId="77777777" w:rsidTr="00FE7EBA">
        <w:trPr>
          <w:cantSplit/>
          <w:tblHeader/>
          <w:jc w:val="center"/>
        </w:trPr>
        <w:tc>
          <w:tcPr>
            <w:tcW w:w="1980" w:type="dxa"/>
            <w:tcBorders>
              <w:top w:val="nil"/>
              <w:left w:val="single" w:sz="4" w:space="0" w:color="auto"/>
              <w:bottom w:val="nil"/>
              <w:right w:val="single" w:sz="4" w:space="0" w:color="auto"/>
            </w:tcBorders>
          </w:tcPr>
          <w:p w14:paraId="14AD3FEB" w14:textId="77777777" w:rsidR="008E1B9C" w:rsidRPr="00140E21" w:rsidRDefault="008E1B9C" w:rsidP="00FE7EBA">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579E500" w14:textId="77777777" w:rsidR="008E1B9C" w:rsidRPr="00140E21" w:rsidRDefault="008E1B9C" w:rsidP="00FE7EB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053078B" w14:textId="77777777" w:rsidR="008E1B9C" w:rsidRPr="00140E21" w:rsidRDefault="008E1B9C" w:rsidP="00FE7EBA">
            <w:pPr>
              <w:pStyle w:val="TAL"/>
              <w:rPr>
                <w:rFonts w:eastAsia="Malgun Gothic"/>
              </w:rPr>
            </w:pPr>
            <w:r w:rsidRPr="00140E21">
              <w:rPr>
                <w:rFonts w:eastAsia="Malgun Gothic"/>
              </w:rPr>
              <w:t>List of the subscribed DNNs for the UE (NOTE 1).</w:t>
            </w:r>
          </w:p>
        </w:tc>
      </w:tr>
      <w:tr w:rsidR="008E1B9C" w:rsidRPr="00140E21" w14:paraId="69C16229" w14:textId="77777777" w:rsidTr="00FE7EBA">
        <w:trPr>
          <w:cantSplit/>
          <w:tblHeader/>
          <w:jc w:val="center"/>
        </w:trPr>
        <w:tc>
          <w:tcPr>
            <w:tcW w:w="1980" w:type="dxa"/>
            <w:tcBorders>
              <w:top w:val="nil"/>
              <w:left w:val="single" w:sz="4" w:space="0" w:color="auto"/>
              <w:bottom w:val="nil"/>
              <w:right w:val="single" w:sz="4" w:space="0" w:color="auto"/>
            </w:tcBorders>
          </w:tcPr>
          <w:p w14:paraId="7B57977D" w14:textId="77777777" w:rsidR="008E1B9C" w:rsidRPr="00140E21" w:rsidRDefault="008E1B9C" w:rsidP="00FE7EBA">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5BA0E0" w14:textId="77777777" w:rsidR="008E1B9C" w:rsidRPr="00140E21" w:rsidRDefault="008E1B9C" w:rsidP="00FE7EB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37A4FD" w14:textId="77777777" w:rsidR="008E1B9C" w:rsidRPr="00140E21" w:rsidRDefault="008E1B9C" w:rsidP="00FE7EBA">
            <w:pPr>
              <w:pStyle w:val="TAL"/>
              <w:rPr>
                <w:rFonts w:eastAsia="Malgun Gothic"/>
              </w:rPr>
            </w:pPr>
            <w:r w:rsidRPr="00140E21">
              <w:rPr>
                <w:rFonts w:eastAsia="Malgun Gothic"/>
              </w:rPr>
              <w:t>The default DNN if the UE does not provide a DNN (NOTE 2).</w:t>
            </w:r>
          </w:p>
        </w:tc>
      </w:tr>
      <w:tr w:rsidR="008E1B9C" w:rsidRPr="00140E21" w14:paraId="32D022BD" w14:textId="77777777" w:rsidTr="00FE7EBA">
        <w:trPr>
          <w:cantSplit/>
          <w:tblHeader/>
          <w:jc w:val="center"/>
        </w:trPr>
        <w:tc>
          <w:tcPr>
            <w:tcW w:w="1980" w:type="dxa"/>
            <w:tcBorders>
              <w:top w:val="nil"/>
              <w:left w:val="single" w:sz="4" w:space="0" w:color="auto"/>
              <w:bottom w:val="nil"/>
              <w:right w:val="single" w:sz="4" w:space="0" w:color="auto"/>
            </w:tcBorders>
          </w:tcPr>
          <w:p w14:paraId="3ADFC072"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6B16D" w14:textId="77777777" w:rsidR="008E1B9C" w:rsidRPr="00140E21" w:rsidRDefault="008E1B9C" w:rsidP="00FE7EB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1317E8A" w14:textId="77777777" w:rsidR="008E1B9C" w:rsidRPr="00140E21" w:rsidRDefault="008E1B9C" w:rsidP="00FE7EBA">
            <w:pPr>
              <w:pStyle w:val="TAL"/>
              <w:rPr>
                <w:rFonts w:eastAsia="Malgun Gothic"/>
              </w:rPr>
            </w:pPr>
            <w:r>
              <w:rPr>
                <w:rFonts w:eastAsia="Malgun Gothic"/>
              </w:rPr>
              <w:t>List of DNNs that are used for aerial services (e.g. UAS operations or C2, etc.) as described in TS 23.256 [80]. (see NOTE 13).</w:t>
            </w:r>
          </w:p>
        </w:tc>
      </w:tr>
      <w:tr w:rsidR="008E1B9C" w:rsidRPr="00140E21" w14:paraId="0EDDBA14" w14:textId="77777777" w:rsidTr="00FE7EBA">
        <w:trPr>
          <w:cantSplit/>
          <w:tblHeader/>
          <w:jc w:val="center"/>
        </w:trPr>
        <w:tc>
          <w:tcPr>
            <w:tcW w:w="1980" w:type="dxa"/>
            <w:tcBorders>
              <w:top w:val="nil"/>
              <w:left w:val="single" w:sz="4" w:space="0" w:color="auto"/>
              <w:bottom w:val="nil"/>
              <w:right w:val="single" w:sz="4" w:space="0" w:color="auto"/>
            </w:tcBorders>
          </w:tcPr>
          <w:p w14:paraId="75D185BF"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4EF78" w14:textId="77777777" w:rsidR="008E1B9C" w:rsidRPr="00140E21" w:rsidRDefault="008E1B9C" w:rsidP="00FE7EB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2638478" w14:textId="77777777" w:rsidR="008E1B9C" w:rsidRPr="00140E21" w:rsidRDefault="008E1B9C" w:rsidP="00FE7EB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E1B9C" w:rsidRPr="00140E21" w14:paraId="0054111F" w14:textId="77777777" w:rsidTr="00FE7EBA">
        <w:trPr>
          <w:cantSplit/>
          <w:tblHeader/>
          <w:jc w:val="center"/>
        </w:trPr>
        <w:tc>
          <w:tcPr>
            <w:tcW w:w="1980" w:type="dxa"/>
            <w:tcBorders>
              <w:top w:val="nil"/>
              <w:left w:val="single" w:sz="4" w:space="0" w:color="auto"/>
              <w:bottom w:val="nil"/>
              <w:right w:val="single" w:sz="4" w:space="0" w:color="auto"/>
            </w:tcBorders>
          </w:tcPr>
          <w:p w14:paraId="6B384A82"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F54BC" w14:textId="77777777" w:rsidR="008E1B9C" w:rsidRPr="00140E21" w:rsidRDefault="008E1B9C" w:rsidP="00FE7EB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AB2A5B6" w14:textId="77777777" w:rsidR="008E1B9C" w:rsidRDefault="008E1B9C" w:rsidP="00FE7EBA">
            <w:pPr>
              <w:pStyle w:val="TAL"/>
              <w:rPr>
                <w:rFonts w:eastAsia="Malgun Gothic"/>
              </w:rPr>
            </w:pPr>
            <w:r>
              <w:rPr>
                <w:rFonts w:eastAsia="Malgun Gothic"/>
              </w:rPr>
              <w:t>Indicates whether Session Breakout for HR Session using ULCL/BP in VPLMN is allowed per DNN, or per (S-NSSAI, subscribed DNN).</w:t>
            </w:r>
          </w:p>
          <w:p w14:paraId="728C02CB" w14:textId="77777777" w:rsidR="008E1B9C" w:rsidRPr="00140E21" w:rsidRDefault="008E1B9C" w:rsidP="00FE7EBA">
            <w:pPr>
              <w:pStyle w:val="TAL"/>
              <w:rPr>
                <w:rFonts w:eastAsia="Malgun Gothic"/>
              </w:rPr>
            </w:pPr>
            <w:r>
              <w:rPr>
                <w:rFonts w:eastAsia="Malgun Gothic"/>
              </w:rPr>
              <w:t>(NOTE 17)</w:t>
            </w:r>
          </w:p>
        </w:tc>
      </w:tr>
      <w:tr w:rsidR="008E1B9C" w:rsidRPr="00140E21" w14:paraId="12F665E1" w14:textId="77777777" w:rsidTr="00FE7EBA">
        <w:trPr>
          <w:cantSplit/>
          <w:tblHeader/>
          <w:jc w:val="center"/>
        </w:trPr>
        <w:tc>
          <w:tcPr>
            <w:tcW w:w="1980" w:type="dxa"/>
            <w:tcBorders>
              <w:top w:val="nil"/>
              <w:left w:val="single" w:sz="4" w:space="0" w:color="auto"/>
              <w:bottom w:val="nil"/>
              <w:right w:val="single" w:sz="4" w:space="0" w:color="auto"/>
            </w:tcBorders>
          </w:tcPr>
          <w:p w14:paraId="342190FA"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3A1F0" w14:textId="77777777" w:rsidR="008E1B9C" w:rsidRPr="00140E21" w:rsidRDefault="008E1B9C" w:rsidP="00FE7EB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A283142" w14:textId="77777777" w:rsidR="008E1B9C" w:rsidRPr="00140E21" w:rsidRDefault="008E1B9C" w:rsidP="00FE7EBA">
            <w:pPr>
              <w:pStyle w:val="TAL"/>
              <w:rPr>
                <w:rFonts w:eastAsia="Malgun Gothic"/>
              </w:rPr>
            </w:pPr>
            <w:r w:rsidRPr="00140E21">
              <w:rPr>
                <w:rFonts w:eastAsia="Malgun Gothic"/>
              </w:rPr>
              <w:t>Indicates whether EPS interworking is supported per (S-NSSAI, subscribed DNN).</w:t>
            </w:r>
          </w:p>
        </w:tc>
      </w:tr>
      <w:tr w:rsidR="008E1B9C" w:rsidRPr="00140E21" w14:paraId="6456F969" w14:textId="77777777" w:rsidTr="00FE7EBA">
        <w:trPr>
          <w:cantSplit/>
          <w:tblHeader/>
          <w:jc w:val="center"/>
        </w:trPr>
        <w:tc>
          <w:tcPr>
            <w:tcW w:w="1980" w:type="dxa"/>
            <w:tcBorders>
              <w:top w:val="nil"/>
              <w:left w:val="single" w:sz="4" w:space="0" w:color="auto"/>
              <w:bottom w:val="nil"/>
              <w:right w:val="single" w:sz="4" w:space="0" w:color="auto"/>
            </w:tcBorders>
          </w:tcPr>
          <w:p w14:paraId="11AF255C"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8EBE1" w14:textId="77777777" w:rsidR="008E1B9C" w:rsidRPr="00140E21" w:rsidRDefault="008E1B9C" w:rsidP="00FE7EB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DBDC5B8" w14:textId="77777777" w:rsidR="008E1B9C" w:rsidRPr="00140E21" w:rsidRDefault="008E1B9C" w:rsidP="00FE7EBA">
            <w:pPr>
              <w:pStyle w:val="TAL"/>
              <w:rPr>
                <w:rFonts w:eastAsia="Malgun Gothic"/>
              </w:rPr>
            </w:pPr>
            <w:r>
              <w:rPr>
                <w:rFonts w:eastAsia="Malgun Gothic"/>
              </w:rPr>
              <w:t>Indication whether the same SMF for multiple PDU Sessions to the same DNN and S-NSSAI is required.</w:t>
            </w:r>
          </w:p>
        </w:tc>
      </w:tr>
      <w:tr w:rsidR="008E1B9C" w:rsidRPr="00140E21" w14:paraId="06FADF9D" w14:textId="77777777" w:rsidTr="00FE7EBA">
        <w:trPr>
          <w:cantSplit/>
          <w:tblHeader/>
          <w:jc w:val="center"/>
        </w:trPr>
        <w:tc>
          <w:tcPr>
            <w:tcW w:w="1980" w:type="dxa"/>
            <w:tcBorders>
              <w:top w:val="nil"/>
              <w:left w:val="single" w:sz="4" w:space="0" w:color="auto"/>
              <w:bottom w:val="nil"/>
              <w:right w:val="single" w:sz="4" w:space="0" w:color="auto"/>
            </w:tcBorders>
          </w:tcPr>
          <w:p w14:paraId="77AB1B9D"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F5A81" w14:textId="77777777" w:rsidR="008E1B9C" w:rsidRPr="00140E21" w:rsidRDefault="008E1B9C" w:rsidP="00FE7EB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500C76" w14:textId="77777777" w:rsidR="008E1B9C" w:rsidRPr="00140E21" w:rsidRDefault="008E1B9C" w:rsidP="00FE7EB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E1B9C" w:rsidRPr="00140E21" w14:paraId="6B94A460" w14:textId="77777777" w:rsidTr="00FE7EBA">
        <w:trPr>
          <w:cantSplit/>
          <w:tblHeader/>
          <w:jc w:val="center"/>
        </w:trPr>
        <w:tc>
          <w:tcPr>
            <w:tcW w:w="1980" w:type="dxa"/>
            <w:tcBorders>
              <w:top w:val="nil"/>
              <w:left w:val="single" w:sz="4" w:space="0" w:color="auto"/>
              <w:bottom w:val="single" w:sz="4" w:space="0" w:color="auto"/>
              <w:right w:val="single" w:sz="4" w:space="0" w:color="auto"/>
            </w:tcBorders>
          </w:tcPr>
          <w:p w14:paraId="61614E38"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29F6B" w14:textId="77777777" w:rsidR="008E1B9C" w:rsidRPr="00140E21" w:rsidRDefault="008E1B9C" w:rsidP="00FE7EB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8AACD5A" w14:textId="77777777" w:rsidR="008E1B9C" w:rsidRPr="00140E21" w:rsidRDefault="008E1B9C" w:rsidP="00FE7EBA">
            <w:pPr>
              <w:pStyle w:val="TAL"/>
              <w:rPr>
                <w:rFonts w:eastAsia="Malgun Gothic"/>
              </w:rPr>
            </w:pPr>
            <w:r>
              <w:rPr>
                <w:rFonts w:eastAsia="Malgun Gothic"/>
              </w:rPr>
              <w:t>When static IP address/prefix is used, this may be used to indicate the associated SMF information per (S-NSSAI, DNN).</w:t>
            </w:r>
          </w:p>
        </w:tc>
      </w:tr>
      <w:tr w:rsidR="008E1B9C" w:rsidRPr="00140E21" w14:paraId="549A1BC9" w14:textId="77777777" w:rsidTr="00FE7EB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72D6EF" w14:textId="77777777" w:rsidR="008E1B9C" w:rsidRPr="00140E21" w:rsidRDefault="008E1B9C" w:rsidP="00FE7EBA">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0AC6392" w14:textId="77777777" w:rsidR="008E1B9C" w:rsidRPr="00140E21" w:rsidRDefault="008E1B9C" w:rsidP="00FE7EB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0749C39" w14:textId="77777777" w:rsidR="008E1B9C" w:rsidRPr="00140E21" w:rsidRDefault="008E1B9C" w:rsidP="00FE7EBA">
            <w:pPr>
              <w:pStyle w:val="TAL"/>
              <w:rPr>
                <w:rFonts w:eastAsia="Malgun Gothic"/>
              </w:rPr>
            </w:pPr>
            <w:r w:rsidRPr="00140E21">
              <w:rPr>
                <w:rFonts w:eastAsia="Malgun Gothic"/>
              </w:rPr>
              <w:t>Key</w:t>
            </w:r>
            <w:r>
              <w:rPr>
                <w:rFonts w:eastAsia="Malgun Gothic"/>
              </w:rPr>
              <w:t>.</w:t>
            </w:r>
          </w:p>
        </w:tc>
      </w:tr>
      <w:tr w:rsidR="008E1B9C" w:rsidRPr="00140E21" w14:paraId="08825659"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3728C922" w14:textId="77777777" w:rsidR="008E1B9C" w:rsidRPr="00140E21" w:rsidRDefault="008E1B9C" w:rsidP="00FE7EBA">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2B8F265" w14:textId="77777777" w:rsidR="008E1B9C" w:rsidRPr="00140E21" w:rsidRDefault="008E1B9C" w:rsidP="00FE7EB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C37ECBF" w14:textId="77777777" w:rsidR="008E1B9C" w:rsidRPr="00140E21" w:rsidRDefault="008E1B9C" w:rsidP="00FE7EBA">
            <w:pPr>
              <w:pStyle w:val="TAL"/>
              <w:rPr>
                <w:rFonts w:eastAsia="Malgun Gothic"/>
              </w:rPr>
            </w:pPr>
            <w:r w:rsidRPr="00140E21">
              <w:rPr>
                <w:rFonts w:eastAsia="Malgun Gothic"/>
              </w:rPr>
              <w:t>List of PDU Session Id(s) for the UE</w:t>
            </w:r>
            <w:r>
              <w:rPr>
                <w:rFonts w:eastAsia="Malgun Gothic"/>
              </w:rPr>
              <w:t>.</w:t>
            </w:r>
          </w:p>
        </w:tc>
      </w:tr>
      <w:tr w:rsidR="008E1B9C" w:rsidRPr="00140E21" w14:paraId="7124793E"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0B374AA9" w14:textId="77777777" w:rsidR="008E1B9C" w:rsidRPr="00140E21" w:rsidRDefault="008E1B9C" w:rsidP="00FE7EB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37DCF4" w14:textId="77777777" w:rsidR="008E1B9C" w:rsidRPr="00140E21" w:rsidRDefault="008E1B9C" w:rsidP="00FE7EBA">
            <w:pPr>
              <w:pStyle w:val="TAL"/>
              <w:rPr>
                <w:rFonts w:eastAsia="Malgun Gothic"/>
                <w:b/>
              </w:rPr>
            </w:pPr>
            <w:r w:rsidRPr="00140E21">
              <w:rPr>
                <w:rFonts w:eastAsia="Malgun Gothic"/>
                <w:b/>
              </w:rPr>
              <w:t>For emergency PDU Session Id:</w:t>
            </w:r>
          </w:p>
        </w:tc>
      </w:tr>
      <w:tr w:rsidR="008E1B9C" w:rsidRPr="00140E21" w14:paraId="12BD951D"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1F4C425A"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A2FDD" w14:textId="77777777" w:rsidR="008E1B9C" w:rsidRPr="00140E21" w:rsidRDefault="008E1B9C" w:rsidP="00FE7EB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52B21D3" w14:textId="77777777" w:rsidR="008E1B9C" w:rsidRPr="00140E21" w:rsidRDefault="008E1B9C" w:rsidP="00FE7EB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E1B9C" w:rsidRPr="00140E21" w14:paraId="54979685"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0E0E3DF3" w14:textId="77777777" w:rsidR="008E1B9C" w:rsidRPr="00140E21" w:rsidRDefault="008E1B9C" w:rsidP="00FE7EB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36B4088" w14:textId="77777777" w:rsidR="008E1B9C" w:rsidRPr="00140E21" w:rsidRDefault="008E1B9C" w:rsidP="00FE7EBA">
            <w:pPr>
              <w:pStyle w:val="TAL"/>
              <w:rPr>
                <w:rFonts w:eastAsia="Malgun Gothic"/>
                <w:b/>
              </w:rPr>
            </w:pPr>
            <w:r w:rsidRPr="00140E21">
              <w:rPr>
                <w:rFonts w:eastAsia="Malgun Gothic"/>
                <w:b/>
              </w:rPr>
              <w:t>For each non-emergency PDU Session Id:</w:t>
            </w:r>
          </w:p>
        </w:tc>
      </w:tr>
      <w:tr w:rsidR="008E1B9C" w:rsidRPr="00140E21" w14:paraId="7EA88071"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5676427C"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1648B" w14:textId="77777777" w:rsidR="008E1B9C" w:rsidRPr="00140E21" w:rsidRDefault="008E1B9C" w:rsidP="00FE7EB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EDAE5A4" w14:textId="77777777" w:rsidR="008E1B9C" w:rsidRPr="00140E21" w:rsidRDefault="008E1B9C" w:rsidP="00FE7EBA">
            <w:pPr>
              <w:pStyle w:val="TAL"/>
              <w:rPr>
                <w:rFonts w:eastAsia="Malgun Gothic"/>
              </w:rPr>
            </w:pPr>
            <w:r w:rsidRPr="00140E21">
              <w:rPr>
                <w:rFonts w:eastAsia="Malgun Gothic"/>
              </w:rPr>
              <w:t>DNN for the PDU Session.</w:t>
            </w:r>
          </w:p>
        </w:tc>
      </w:tr>
      <w:tr w:rsidR="008E1B9C" w:rsidRPr="00140E21" w14:paraId="6BD7013C"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21547447"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D79C5" w14:textId="77777777" w:rsidR="008E1B9C" w:rsidRPr="00140E21" w:rsidRDefault="008E1B9C" w:rsidP="00FE7EB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A355A52" w14:textId="77777777" w:rsidR="008E1B9C" w:rsidRPr="00140E21" w:rsidRDefault="008E1B9C" w:rsidP="00FE7EBA">
            <w:pPr>
              <w:pStyle w:val="TAL"/>
              <w:rPr>
                <w:rFonts w:eastAsia="Malgun Gothic"/>
              </w:rPr>
            </w:pPr>
            <w:r w:rsidRPr="00140E21">
              <w:rPr>
                <w:rFonts w:eastAsia="Malgun Gothic"/>
              </w:rPr>
              <w:t>Allocated SMF for the PDU Session. Includes SMF IP Address and SMF NF Id.</w:t>
            </w:r>
          </w:p>
        </w:tc>
      </w:tr>
      <w:tr w:rsidR="008E1B9C" w:rsidRPr="00140E21" w14:paraId="3A88D8FD" w14:textId="77777777" w:rsidTr="00FE7EBA">
        <w:trPr>
          <w:cantSplit/>
          <w:tblHeader/>
          <w:jc w:val="center"/>
        </w:trPr>
        <w:tc>
          <w:tcPr>
            <w:tcW w:w="1980" w:type="dxa"/>
            <w:tcBorders>
              <w:top w:val="nil"/>
              <w:left w:val="single" w:sz="4" w:space="0" w:color="auto"/>
              <w:bottom w:val="nil"/>
              <w:right w:val="single" w:sz="4" w:space="0" w:color="auto"/>
            </w:tcBorders>
            <w:shd w:val="clear" w:color="auto" w:fill="auto"/>
          </w:tcPr>
          <w:p w14:paraId="325747F8"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0C198" w14:textId="77777777" w:rsidR="008E1B9C" w:rsidRPr="00140E21" w:rsidRDefault="008E1B9C" w:rsidP="00FE7EB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5BFCF84" w14:textId="77777777" w:rsidR="008E1B9C" w:rsidRPr="00140E21" w:rsidRDefault="008E1B9C" w:rsidP="00FE7EB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E1B9C" w:rsidRPr="00140E21" w14:paraId="71B6D217" w14:textId="77777777" w:rsidTr="00FE7EBA">
        <w:trPr>
          <w:cantSplit/>
          <w:tblHeader/>
          <w:jc w:val="center"/>
        </w:trPr>
        <w:tc>
          <w:tcPr>
            <w:tcW w:w="1980" w:type="dxa"/>
            <w:tcBorders>
              <w:top w:val="nil"/>
              <w:left w:val="single" w:sz="4" w:space="0" w:color="auto"/>
              <w:right w:val="single" w:sz="4" w:space="0" w:color="auto"/>
            </w:tcBorders>
            <w:shd w:val="clear" w:color="auto" w:fill="auto"/>
          </w:tcPr>
          <w:p w14:paraId="2EF93A2D"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9A924" w14:textId="77777777" w:rsidR="008E1B9C" w:rsidRPr="00140E21" w:rsidRDefault="008E1B9C" w:rsidP="00FE7EB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11A86ED" w14:textId="77777777" w:rsidR="008E1B9C" w:rsidRPr="00140E21" w:rsidRDefault="008E1B9C" w:rsidP="00FE7EBA">
            <w:pPr>
              <w:pStyle w:val="TAL"/>
              <w:rPr>
                <w:rFonts w:eastAsia="Malgun Gothic"/>
              </w:rPr>
            </w:pPr>
            <w:r>
              <w:rPr>
                <w:rFonts w:eastAsia="Malgun Gothic"/>
              </w:rPr>
              <w:t>The PCF ID serving the PDU Session/PDN Connection.</w:t>
            </w:r>
          </w:p>
        </w:tc>
      </w:tr>
      <w:tr w:rsidR="008E1B9C" w:rsidRPr="00140E21" w14:paraId="6BE4D7EE" w14:textId="77777777" w:rsidTr="00FE7EBA">
        <w:trPr>
          <w:cantSplit/>
          <w:tblHeader/>
          <w:jc w:val="center"/>
        </w:trPr>
        <w:tc>
          <w:tcPr>
            <w:tcW w:w="1980" w:type="dxa"/>
            <w:tcBorders>
              <w:top w:val="single" w:sz="4" w:space="0" w:color="auto"/>
              <w:left w:val="single" w:sz="4" w:space="0" w:color="auto"/>
              <w:bottom w:val="nil"/>
              <w:right w:val="single" w:sz="4" w:space="0" w:color="auto"/>
            </w:tcBorders>
          </w:tcPr>
          <w:p w14:paraId="0DA6ABB4" w14:textId="77777777" w:rsidR="008E1B9C" w:rsidRPr="00140E21" w:rsidRDefault="008E1B9C" w:rsidP="00FE7EBA">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E15D442" w14:textId="77777777" w:rsidR="008E1B9C" w:rsidRPr="00140E21" w:rsidRDefault="008E1B9C" w:rsidP="00FE7EB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67CC6D6" w14:textId="77777777" w:rsidR="008E1B9C" w:rsidRPr="00140E21" w:rsidRDefault="008E1B9C" w:rsidP="00FE7EBA">
            <w:pPr>
              <w:pStyle w:val="TAL"/>
              <w:rPr>
                <w:rFonts w:eastAsia="Malgun Gothic"/>
              </w:rPr>
            </w:pPr>
            <w:r w:rsidRPr="00140E21">
              <w:rPr>
                <w:rFonts w:eastAsia="Malgun Gothic"/>
              </w:rPr>
              <w:t>Indicates SMS parameters subscribed for SMS service such as SMS teleservice, SMS barring list</w:t>
            </w:r>
          </w:p>
        </w:tc>
      </w:tr>
      <w:tr w:rsidR="008E1B9C" w:rsidRPr="00140E21" w14:paraId="4F7F1001" w14:textId="77777777" w:rsidTr="00FE7EBA">
        <w:trPr>
          <w:cantSplit/>
          <w:tblHeader/>
          <w:jc w:val="center"/>
        </w:trPr>
        <w:tc>
          <w:tcPr>
            <w:tcW w:w="1980" w:type="dxa"/>
            <w:tcBorders>
              <w:top w:val="nil"/>
              <w:left w:val="single" w:sz="4" w:space="0" w:color="auto"/>
              <w:bottom w:val="nil"/>
              <w:right w:val="single" w:sz="4" w:space="0" w:color="auto"/>
            </w:tcBorders>
          </w:tcPr>
          <w:p w14:paraId="453CBDA5" w14:textId="77777777" w:rsidR="008E1B9C" w:rsidRPr="00140E21" w:rsidRDefault="008E1B9C" w:rsidP="00FE7EBA">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6444A44" w14:textId="77777777" w:rsidR="008E1B9C" w:rsidRPr="00140E21" w:rsidRDefault="008E1B9C" w:rsidP="00FE7EB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4E1FF0D" w14:textId="77777777" w:rsidR="008E1B9C" w:rsidRPr="00140E21" w:rsidRDefault="008E1B9C" w:rsidP="00FE7EBA">
            <w:pPr>
              <w:pStyle w:val="TAL"/>
              <w:rPr>
                <w:rFonts w:eastAsia="Malgun Gothic"/>
              </w:rPr>
            </w:pPr>
            <w:r w:rsidRPr="00140E21">
              <w:rPr>
                <w:rFonts w:eastAsia="Malgun Gothic"/>
              </w:rPr>
              <w:t>Trace requirements about a UE (e.g. trace reference, address of the Trace Collection Entity, etc.) is defined in TS 32.421 [39].</w:t>
            </w:r>
          </w:p>
          <w:p w14:paraId="2D02623A" w14:textId="77777777" w:rsidR="008E1B9C" w:rsidRPr="00140E21" w:rsidRDefault="008E1B9C" w:rsidP="00FE7EBA">
            <w:pPr>
              <w:pStyle w:val="TAL"/>
              <w:rPr>
                <w:rFonts w:eastAsia="Malgun Gothic"/>
              </w:rPr>
            </w:pPr>
            <w:r w:rsidRPr="00140E21">
              <w:rPr>
                <w:rFonts w:eastAsia="Malgun Gothic"/>
              </w:rPr>
              <w:t>This information is only sent to a SMSF in HPLMN.</w:t>
            </w:r>
          </w:p>
        </w:tc>
      </w:tr>
      <w:tr w:rsidR="008E1B9C" w:rsidRPr="00140E21" w14:paraId="5F5077F8" w14:textId="77777777" w:rsidTr="00FE7EBA">
        <w:trPr>
          <w:cantSplit/>
          <w:tblHeader/>
          <w:jc w:val="center"/>
        </w:trPr>
        <w:tc>
          <w:tcPr>
            <w:tcW w:w="1980" w:type="dxa"/>
            <w:tcBorders>
              <w:top w:val="nil"/>
              <w:left w:val="single" w:sz="4" w:space="0" w:color="auto"/>
              <w:bottom w:val="single" w:sz="4" w:space="0" w:color="auto"/>
              <w:right w:val="single" w:sz="4" w:space="0" w:color="auto"/>
            </w:tcBorders>
          </w:tcPr>
          <w:p w14:paraId="5895D466"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22553" w14:textId="77777777" w:rsidR="008E1B9C" w:rsidRPr="00140E21" w:rsidRDefault="008E1B9C" w:rsidP="00FE7EB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5E9393" w14:textId="77777777" w:rsidR="008E1B9C" w:rsidRPr="00140E21" w:rsidRDefault="008E1B9C" w:rsidP="00FE7EBA">
            <w:pPr>
              <w:pStyle w:val="TAL"/>
              <w:rPr>
                <w:rFonts w:eastAsia="Malgun Gothic"/>
              </w:rPr>
            </w:pPr>
            <w:r>
              <w:rPr>
                <w:rFonts w:eastAsia="Malgun Gothic"/>
              </w:rPr>
              <w:t>Routing Indicator assigned to the SUPI.</w:t>
            </w:r>
          </w:p>
        </w:tc>
      </w:tr>
      <w:tr w:rsidR="008E1B9C" w:rsidRPr="00140E21" w14:paraId="32E82171" w14:textId="77777777" w:rsidTr="00FE7EBA">
        <w:trPr>
          <w:cantSplit/>
          <w:tblHeader/>
          <w:jc w:val="center"/>
        </w:trPr>
        <w:tc>
          <w:tcPr>
            <w:tcW w:w="1980" w:type="dxa"/>
            <w:tcBorders>
              <w:top w:val="single" w:sz="4" w:space="0" w:color="auto"/>
              <w:left w:val="single" w:sz="4" w:space="0" w:color="auto"/>
              <w:bottom w:val="nil"/>
              <w:right w:val="single" w:sz="4" w:space="0" w:color="auto"/>
            </w:tcBorders>
          </w:tcPr>
          <w:p w14:paraId="2D1751D1" w14:textId="77777777" w:rsidR="008E1B9C" w:rsidRPr="00140E21" w:rsidRDefault="008E1B9C" w:rsidP="00FE7EBA">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2AA87E7" w14:textId="77777777" w:rsidR="008E1B9C" w:rsidRPr="00140E21" w:rsidRDefault="008E1B9C" w:rsidP="00FE7EB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32CA5FA" w14:textId="77777777" w:rsidR="008E1B9C" w:rsidRPr="00140E21" w:rsidRDefault="008E1B9C" w:rsidP="00FE7EBA">
            <w:pPr>
              <w:pStyle w:val="TAL"/>
              <w:rPr>
                <w:rFonts w:eastAsia="Malgun Gothic"/>
              </w:rPr>
            </w:pPr>
            <w:r w:rsidRPr="00140E21">
              <w:rPr>
                <w:rFonts w:eastAsia="Malgun Gothic"/>
              </w:rPr>
              <w:t>Indicates subscription to any SMS delivery service over NAS irrespective of access type.</w:t>
            </w:r>
          </w:p>
        </w:tc>
      </w:tr>
      <w:tr w:rsidR="008E1B9C" w:rsidRPr="00140E21" w14:paraId="61D32800" w14:textId="77777777" w:rsidTr="00FE7EBA">
        <w:trPr>
          <w:cantSplit/>
          <w:tblHeader/>
          <w:jc w:val="center"/>
        </w:trPr>
        <w:tc>
          <w:tcPr>
            <w:tcW w:w="1980" w:type="dxa"/>
            <w:tcBorders>
              <w:top w:val="nil"/>
              <w:left w:val="single" w:sz="4" w:space="0" w:color="auto"/>
              <w:bottom w:val="single" w:sz="4" w:space="0" w:color="auto"/>
              <w:right w:val="single" w:sz="4" w:space="0" w:color="auto"/>
            </w:tcBorders>
          </w:tcPr>
          <w:p w14:paraId="0E57B9AE" w14:textId="77777777" w:rsidR="008E1B9C" w:rsidRPr="00140E21" w:rsidRDefault="008E1B9C" w:rsidP="00FE7EBA">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67B0294" w14:textId="77777777" w:rsidR="008E1B9C" w:rsidRPr="00140E21" w:rsidRDefault="008E1B9C" w:rsidP="00FE7EB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81ED4B6" w14:textId="77777777" w:rsidR="008E1B9C" w:rsidRPr="00140E21" w:rsidRDefault="008E1B9C" w:rsidP="00FE7EBA">
            <w:pPr>
              <w:pStyle w:val="TAL"/>
              <w:rPr>
                <w:rFonts w:eastAsia="Malgun Gothic"/>
              </w:rPr>
            </w:pPr>
          </w:p>
        </w:tc>
      </w:tr>
      <w:tr w:rsidR="008E1B9C" w:rsidRPr="00140E21" w14:paraId="483C8A83" w14:textId="77777777" w:rsidTr="00FE7EBA">
        <w:trPr>
          <w:cantSplit/>
          <w:tblHeader/>
          <w:jc w:val="center"/>
        </w:trPr>
        <w:tc>
          <w:tcPr>
            <w:tcW w:w="1980" w:type="dxa"/>
            <w:tcBorders>
              <w:top w:val="single" w:sz="4" w:space="0" w:color="auto"/>
              <w:left w:val="single" w:sz="4" w:space="0" w:color="auto"/>
              <w:bottom w:val="nil"/>
              <w:right w:val="single" w:sz="4" w:space="0" w:color="auto"/>
            </w:tcBorders>
          </w:tcPr>
          <w:p w14:paraId="7CB278B0" w14:textId="77777777" w:rsidR="008E1B9C" w:rsidRPr="00140E21" w:rsidRDefault="008E1B9C" w:rsidP="00FE7EBA">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5CCFF55" w14:textId="77777777" w:rsidR="008E1B9C" w:rsidRPr="00140E21" w:rsidRDefault="008E1B9C" w:rsidP="00FE7EB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46C426A" w14:textId="77777777" w:rsidR="008E1B9C" w:rsidRPr="00140E21" w:rsidRDefault="008E1B9C" w:rsidP="00FE7EBA">
            <w:pPr>
              <w:pStyle w:val="TAL"/>
              <w:rPr>
                <w:rFonts w:eastAsia="Malgun Gothic"/>
              </w:rPr>
            </w:pPr>
            <w:r w:rsidRPr="00140E21">
              <w:rPr>
                <w:rFonts w:eastAsia="Malgun Gothic"/>
              </w:rPr>
              <w:t>Indicates SMSF allocated for the UE, including SMSF address and SMSF NF ID.</w:t>
            </w:r>
          </w:p>
        </w:tc>
      </w:tr>
      <w:tr w:rsidR="008E1B9C" w:rsidRPr="00140E21" w14:paraId="3156D57F" w14:textId="77777777" w:rsidTr="00FE7EBA">
        <w:trPr>
          <w:cantSplit/>
          <w:tblHeader/>
          <w:jc w:val="center"/>
        </w:trPr>
        <w:tc>
          <w:tcPr>
            <w:tcW w:w="1980" w:type="dxa"/>
            <w:tcBorders>
              <w:top w:val="nil"/>
              <w:left w:val="single" w:sz="4" w:space="0" w:color="auto"/>
              <w:bottom w:val="single" w:sz="4" w:space="0" w:color="auto"/>
              <w:right w:val="single" w:sz="4" w:space="0" w:color="auto"/>
            </w:tcBorders>
          </w:tcPr>
          <w:p w14:paraId="559AB1A9"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E73B7" w14:textId="77777777" w:rsidR="008E1B9C" w:rsidRPr="00140E21" w:rsidRDefault="008E1B9C" w:rsidP="00FE7EB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BCA0CB9" w14:textId="77777777" w:rsidR="008E1B9C" w:rsidRPr="00140E21" w:rsidRDefault="008E1B9C" w:rsidP="00FE7EBA">
            <w:pPr>
              <w:pStyle w:val="TAL"/>
              <w:rPr>
                <w:rFonts w:eastAsia="Malgun Gothic"/>
              </w:rPr>
            </w:pPr>
            <w:r w:rsidRPr="00140E21">
              <w:rPr>
                <w:rFonts w:eastAsia="Malgun Gothic"/>
              </w:rPr>
              <w:t>3GPP or non-3GPP access through this SMSF</w:t>
            </w:r>
          </w:p>
        </w:tc>
      </w:tr>
      <w:tr w:rsidR="008E1B9C" w:rsidRPr="00140E21" w14:paraId="15BC6ABF" w14:textId="77777777" w:rsidTr="00FE7EBA">
        <w:trPr>
          <w:cantSplit/>
          <w:tblHeader/>
          <w:jc w:val="center"/>
        </w:trPr>
        <w:tc>
          <w:tcPr>
            <w:tcW w:w="1980" w:type="dxa"/>
            <w:tcBorders>
              <w:top w:val="single" w:sz="4" w:space="0" w:color="auto"/>
              <w:left w:val="single" w:sz="4" w:space="0" w:color="auto"/>
              <w:bottom w:val="nil"/>
              <w:right w:val="single" w:sz="4" w:space="0" w:color="auto"/>
            </w:tcBorders>
          </w:tcPr>
          <w:p w14:paraId="6B493D21" w14:textId="77777777" w:rsidR="008E1B9C" w:rsidRPr="00140E21" w:rsidRDefault="008E1B9C" w:rsidP="00FE7EBA">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3BB0C94" w14:textId="77777777" w:rsidR="008E1B9C" w:rsidRPr="00140E21" w:rsidRDefault="008E1B9C" w:rsidP="00FE7EBA">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9DE71B0" w14:textId="77777777" w:rsidR="008E1B9C" w:rsidRPr="00140E21" w:rsidRDefault="008E1B9C" w:rsidP="00FE7EBA">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E1B9C" w:rsidRPr="00140E21" w14:paraId="717AD926" w14:textId="77777777" w:rsidTr="00FE7EBA">
        <w:trPr>
          <w:cantSplit/>
          <w:tblHeader/>
          <w:jc w:val="center"/>
        </w:trPr>
        <w:tc>
          <w:tcPr>
            <w:tcW w:w="1980" w:type="dxa"/>
            <w:tcBorders>
              <w:top w:val="nil"/>
              <w:left w:val="single" w:sz="4" w:space="0" w:color="auto"/>
              <w:bottom w:val="nil"/>
              <w:right w:val="single" w:sz="4" w:space="0" w:color="auto"/>
            </w:tcBorders>
          </w:tcPr>
          <w:p w14:paraId="7857D3E3" w14:textId="77777777" w:rsidR="008E1B9C" w:rsidRPr="00140E21" w:rsidRDefault="008E1B9C" w:rsidP="00FE7EBA">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C6895A3" w14:textId="77777777" w:rsidR="008E1B9C" w:rsidRPr="00140E21" w:rsidRDefault="008E1B9C" w:rsidP="00FE7EBA">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34176E4" w14:textId="77777777" w:rsidR="008E1B9C" w:rsidRPr="00140E21" w:rsidRDefault="008E1B9C" w:rsidP="00FE7EBA">
            <w:pPr>
              <w:pStyle w:val="TAL"/>
              <w:rPr>
                <w:rFonts w:eastAsia="SimSun"/>
              </w:rPr>
            </w:pPr>
            <w:r w:rsidRPr="00140E21">
              <w:rPr>
                <w:rFonts w:eastAsia="Malgun Gothic"/>
              </w:rPr>
              <w:t>List of the subscribed internal group(s) that the UE belongs to.</w:t>
            </w:r>
          </w:p>
        </w:tc>
      </w:tr>
      <w:tr w:rsidR="008E1B9C" w:rsidRPr="00140E21" w14:paraId="3E608066" w14:textId="77777777" w:rsidTr="00FE7EBA">
        <w:trPr>
          <w:cantSplit/>
          <w:tblHeader/>
          <w:jc w:val="center"/>
        </w:trPr>
        <w:tc>
          <w:tcPr>
            <w:tcW w:w="1980" w:type="dxa"/>
            <w:tcBorders>
              <w:top w:val="nil"/>
              <w:left w:val="single" w:sz="4" w:space="0" w:color="auto"/>
              <w:bottom w:val="nil"/>
              <w:right w:val="single" w:sz="4" w:space="0" w:color="auto"/>
            </w:tcBorders>
          </w:tcPr>
          <w:p w14:paraId="10E97C38" w14:textId="77777777" w:rsidR="008E1B9C" w:rsidRPr="00140E21" w:rsidRDefault="008E1B9C" w:rsidP="00FE7EBA">
            <w:pPr>
              <w:pStyle w:val="TAL"/>
              <w:rPr>
                <w:rFonts w:eastAsia="SimSun"/>
              </w:rPr>
            </w:pPr>
          </w:p>
        </w:tc>
        <w:tc>
          <w:tcPr>
            <w:tcW w:w="2811" w:type="dxa"/>
            <w:tcBorders>
              <w:top w:val="single" w:sz="4" w:space="0" w:color="auto"/>
              <w:left w:val="single" w:sz="4" w:space="0" w:color="auto"/>
              <w:right w:val="single" w:sz="4" w:space="0" w:color="auto"/>
            </w:tcBorders>
          </w:tcPr>
          <w:p w14:paraId="684F3C18" w14:textId="77777777" w:rsidR="008E1B9C" w:rsidRPr="00140E21" w:rsidRDefault="008E1B9C" w:rsidP="00FE7EBA">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2C1570F" w14:textId="77777777" w:rsidR="008E1B9C" w:rsidRPr="00140E21" w:rsidRDefault="008E1B9C" w:rsidP="00FE7EBA">
            <w:pPr>
              <w:pStyle w:val="TAL"/>
              <w:rPr>
                <w:rFonts w:eastAsia="SimSun"/>
              </w:rPr>
            </w:pPr>
            <w:r w:rsidRPr="00140E21">
              <w:rPr>
                <w:rFonts w:eastAsia="SimSun"/>
              </w:rPr>
              <w:t>Trace requirements about a UE (e.g. trace reference, address of the Trace Collection Entity, etc…) is defined in TS 32.421 [39].</w:t>
            </w:r>
          </w:p>
          <w:p w14:paraId="0E35BB56" w14:textId="77777777" w:rsidR="008E1B9C" w:rsidRPr="00140E21" w:rsidRDefault="008E1B9C" w:rsidP="00FE7EBA">
            <w:pPr>
              <w:pStyle w:val="TAL"/>
              <w:rPr>
                <w:rFonts w:eastAsia="SimSun"/>
              </w:rPr>
            </w:pPr>
            <w:r w:rsidRPr="00140E21">
              <w:rPr>
                <w:rFonts w:eastAsia="SimSun"/>
              </w:rPr>
              <w:t>This information is only sent to a SMF in the HPLMN or one of its equivalent PLMN(s).</w:t>
            </w:r>
          </w:p>
        </w:tc>
      </w:tr>
      <w:tr w:rsidR="008E1B9C" w:rsidRPr="00140E21" w14:paraId="5F52C6B7" w14:textId="77777777" w:rsidTr="00FE7EBA">
        <w:trPr>
          <w:cantSplit/>
          <w:tblHeader/>
          <w:jc w:val="center"/>
        </w:trPr>
        <w:tc>
          <w:tcPr>
            <w:tcW w:w="1980" w:type="dxa"/>
            <w:tcBorders>
              <w:top w:val="nil"/>
              <w:left w:val="single" w:sz="4" w:space="0" w:color="auto"/>
              <w:bottom w:val="nil"/>
              <w:right w:val="single" w:sz="4" w:space="0" w:color="auto"/>
            </w:tcBorders>
          </w:tcPr>
          <w:p w14:paraId="172A9EB3" w14:textId="77777777" w:rsidR="008E1B9C" w:rsidRPr="00140E21" w:rsidRDefault="008E1B9C" w:rsidP="00FE7EBA">
            <w:pPr>
              <w:pStyle w:val="TAL"/>
              <w:rPr>
                <w:rFonts w:eastAsia="SimSun"/>
              </w:rPr>
            </w:pPr>
          </w:p>
        </w:tc>
        <w:tc>
          <w:tcPr>
            <w:tcW w:w="2811" w:type="dxa"/>
            <w:tcBorders>
              <w:top w:val="single" w:sz="4" w:space="0" w:color="auto"/>
              <w:left w:val="single" w:sz="4" w:space="0" w:color="auto"/>
              <w:right w:val="single" w:sz="4" w:space="0" w:color="auto"/>
            </w:tcBorders>
          </w:tcPr>
          <w:p w14:paraId="5917041B" w14:textId="77777777" w:rsidR="008E1B9C" w:rsidRPr="00140E21" w:rsidRDefault="008E1B9C" w:rsidP="00FE7EBA">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30559CC" w14:textId="77777777" w:rsidR="008E1B9C" w:rsidRPr="00140E21" w:rsidRDefault="008E1B9C" w:rsidP="00FE7EBA">
            <w:pPr>
              <w:pStyle w:val="TAL"/>
              <w:rPr>
                <w:rFonts w:eastAsia="SimSun"/>
              </w:rPr>
            </w:pPr>
            <w:r>
              <w:rPr>
                <w:rFonts w:eastAsia="SimSun"/>
              </w:rPr>
              <w:t>Routing Indicator assigned to the SUPI.</w:t>
            </w:r>
          </w:p>
        </w:tc>
      </w:tr>
      <w:tr w:rsidR="008E1B9C" w:rsidRPr="00140E21" w14:paraId="43C5F7F6" w14:textId="77777777" w:rsidTr="00FE7EBA">
        <w:trPr>
          <w:cantSplit/>
          <w:tblHeader/>
          <w:jc w:val="center"/>
        </w:trPr>
        <w:tc>
          <w:tcPr>
            <w:tcW w:w="1980" w:type="dxa"/>
            <w:tcBorders>
              <w:top w:val="nil"/>
              <w:left w:val="single" w:sz="4" w:space="0" w:color="auto"/>
              <w:bottom w:val="nil"/>
              <w:right w:val="single" w:sz="4" w:space="0" w:color="auto"/>
            </w:tcBorders>
          </w:tcPr>
          <w:p w14:paraId="059E51FF" w14:textId="77777777" w:rsidR="008E1B9C" w:rsidRPr="00140E21" w:rsidRDefault="008E1B9C" w:rsidP="00FE7EB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5BC4C40" w14:textId="77777777" w:rsidR="008E1B9C" w:rsidRPr="00140E21" w:rsidRDefault="008E1B9C" w:rsidP="00FE7EBA">
            <w:pPr>
              <w:pStyle w:val="TAL"/>
              <w:rPr>
                <w:rFonts w:eastAsia="Malgun Gothic"/>
                <w:b/>
              </w:rPr>
            </w:pPr>
            <w:r w:rsidRPr="00140E21">
              <w:rPr>
                <w:rFonts w:eastAsia="Malgun Gothic"/>
                <w:b/>
              </w:rPr>
              <w:t>Session Management Subscription data contains one or more S-NSSAI level subscription data:</w:t>
            </w:r>
          </w:p>
        </w:tc>
      </w:tr>
      <w:tr w:rsidR="008E1B9C" w:rsidRPr="00140E21" w14:paraId="2D7C016C" w14:textId="77777777" w:rsidTr="00FE7EBA">
        <w:trPr>
          <w:cantSplit/>
          <w:tblHeader/>
          <w:jc w:val="center"/>
        </w:trPr>
        <w:tc>
          <w:tcPr>
            <w:tcW w:w="1980" w:type="dxa"/>
            <w:tcBorders>
              <w:top w:val="nil"/>
              <w:left w:val="single" w:sz="4" w:space="0" w:color="auto"/>
              <w:bottom w:val="nil"/>
              <w:right w:val="single" w:sz="4" w:space="0" w:color="auto"/>
            </w:tcBorders>
          </w:tcPr>
          <w:p w14:paraId="1CC66180"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729C5" w14:textId="77777777" w:rsidR="008E1B9C" w:rsidRPr="00140E21" w:rsidRDefault="008E1B9C" w:rsidP="00FE7EB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F2A1BDF" w14:textId="77777777" w:rsidR="008E1B9C" w:rsidRPr="00140E21" w:rsidRDefault="008E1B9C" w:rsidP="00FE7EBA">
            <w:pPr>
              <w:pStyle w:val="TAL"/>
              <w:rPr>
                <w:rFonts w:eastAsia="Malgun Gothic"/>
              </w:rPr>
            </w:pPr>
            <w:r w:rsidRPr="00140E21">
              <w:rPr>
                <w:rFonts w:eastAsia="Malgun Gothic"/>
              </w:rPr>
              <w:t>Indicates the value of the S-NSSAI.</w:t>
            </w:r>
          </w:p>
        </w:tc>
      </w:tr>
      <w:tr w:rsidR="008E1B9C" w:rsidRPr="00140E21" w14:paraId="62905BFD" w14:textId="77777777" w:rsidTr="00FE7EBA">
        <w:trPr>
          <w:cantSplit/>
          <w:tblHeader/>
          <w:jc w:val="center"/>
        </w:trPr>
        <w:tc>
          <w:tcPr>
            <w:tcW w:w="1980" w:type="dxa"/>
            <w:tcBorders>
              <w:top w:val="nil"/>
              <w:left w:val="single" w:sz="4" w:space="0" w:color="auto"/>
              <w:bottom w:val="nil"/>
              <w:right w:val="single" w:sz="4" w:space="0" w:color="auto"/>
            </w:tcBorders>
          </w:tcPr>
          <w:p w14:paraId="094F4F30"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D9015" w14:textId="77777777" w:rsidR="008E1B9C" w:rsidRPr="00140E21" w:rsidRDefault="008E1B9C" w:rsidP="00FE7EB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1AD5B32" w14:textId="77777777" w:rsidR="008E1B9C" w:rsidRPr="00140E21" w:rsidRDefault="008E1B9C" w:rsidP="00FE7EBA">
            <w:pPr>
              <w:pStyle w:val="TAL"/>
              <w:rPr>
                <w:rFonts w:eastAsia="Malgun Gothic"/>
              </w:rPr>
            </w:pPr>
            <w:r w:rsidRPr="00140E21">
              <w:rPr>
                <w:rFonts w:eastAsia="Malgun Gothic"/>
              </w:rPr>
              <w:t>List of the subscribed DNNs for the S-NSSAI (NOTE 1).</w:t>
            </w:r>
          </w:p>
        </w:tc>
      </w:tr>
      <w:tr w:rsidR="008E1B9C" w:rsidRPr="00140E21" w14:paraId="2078F8D1" w14:textId="77777777" w:rsidTr="00FE7EBA">
        <w:trPr>
          <w:cantSplit/>
          <w:tblHeader/>
          <w:jc w:val="center"/>
        </w:trPr>
        <w:tc>
          <w:tcPr>
            <w:tcW w:w="1980" w:type="dxa"/>
            <w:tcBorders>
              <w:top w:val="nil"/>
              <w:left w:val="single" w:sz="4" w:space="0" w:color="auto"/>
              <w:bottom w:val="nil"/>
              <w:right w:val="single" w:sz="4" w:space="0" w:color="auto"/>
            </w:tcBorders>
          </w:tcPr>
          <w:p w14:paraId="5725D60C" w14:textId="77777777" w:rsidR="008E1B9C" w:rsidRPr="00140E21" w:rsidRDefault="008E1B9C" w:rsidP="00FE7EB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1915BBB" w14:textId="77777777" w:rsidR="008E1B9C" w:rsidRPr="00140E21" w:rsidRDefault="008E1B9C" w:rsidP="00FE7EBA">
            <w:pPr>
              <w:pStyle w:val="TAL"/>
              <w:rPr>
                <w:rFonts w:eastAsia="Malgun Gothic"/>
                <w:b/>
              </w:rPr>
            </w:pPr>
            <w:r w:rsidRPr="00140E21">
              <w:rPr>
                <w:rFonts w:eastAsia="Malgun Gothic"/>
                <w:b/>
              </w:rPr>
              <w:t>For each DNN in S-NSSAI level subscription data:</w:t>
            </w:r>
          </w:p>
        </w:tc>
      </w:tr>
      <w:tr w:rsidR="008E1B9C" w:rsidRPr="00140E21" w14:paraId="0F11A3CC" w14:textId="77777777" w:rsidTr="00FE7EBA">
        <w:trPr>
          <w:cantSplit/>
          <w:tblHeader/>
          <w:jc w:val="center"/>
        </w:trPr>
        <w:tc>
          <w:tcPr>
            <w:tcW w:w="1980" w:type="dxa"/>
            <w:tcBorders>
              <w:top w:val="nil"/>
              <w:left w:val="single" w:sz="4" w:space="0" w:color="auto"/>
              <w:bottom w:val="nil"/>
              <w:right w:val="single" w:sz="4" w:space="0" w:color="auto"/>
            </w:tcBorders>
          </w:tcPr>
          <w:p w14:paraId="5BEE2245"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5A1AF" w14:textId="77777777" w:rsidR="008E1B9C" w:rsidRPr="00140E21" w:rsidRDefault="008E1B9C" w:rsidP="00FE7EB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23890A3" w14:textId="77777777" w:rsidR="008E1B9C" w:rsidRPr="00140E21" w:rsidRDefault="008E1B9C" w:rsidP="00FE7EBA">
            <w:pPr>
              <w:pStyle w:val="TAL"/>
              <w:rPr>
                <w:rFonts w:eastAsia="Malgun Gothic"/>
              </w:rPr>
            </w:pPr>
            <w:r w:rsidRPr="00140E21">
              <w:rPr>
                <w:rFonts w:eastAsia="Malgun Gothic"/>
              </w:rPr>
              <w:t>DNN for the PDU Session.</w:t>
            </w:r>
          </w:p>
        </w:tc>
      </w:tr>
      <w:tr w:rsidR="008E1B9C" w:rsidRPr="00140E21" w14:paraId="210647DC" w14:textId="77777777" w:rsidTr="00FE7EBA">
        <w:trPr>
          <w:cantSplit/>
          <w:tblHeader/>
          <w:jc w:val="center"/>
        </w:trPr>
        <w:tc>
          <w:tcPr>
            <w:tcW w:w="1980" w:type="dxa"/>
            <w:tcBorders>
              <w:top w:val="nil"/>
              <w:left w:val="single" w:sz="4" w:space="0" w:color="auto"/>
              <w:bottom w:val="nil"/>
              <w:right w:val="single" w:sz="4" w:space="0" w:color="auto"/>
            </w:tcBorders>
          </w:tcPr>
          <w:p w14:paraId="32C56FC6"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5DCE47" w14:textId="77777777" w:rsidR="008E1B9C" w:rsidRPr="00140E21" w:rsidRDefault="008E1B9C" w:rsidP="00FE7EB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8BF6158" w14:textId="77777777" w:rsidR="008E1B9C" w:rsidRPr="00140E21" w:rsidRDefault="008E1B9C" w:rsidP="00FE7EBA">
            <w:pPr>
              <w:pStyle w:val="TAL"/>
              <w:rPr>
                <w:rFonts w:eastAsia="Malgun Gothic"/>
              </w:rPr>
            </w:pPr>
            <w:r>
              <w:rPr>
                <w:rFonts w:eastAsia="Malgun Gothic"/>
              </w:rPr>
              <w:t>Indicates whether the DNN is used for aerial services (e.g. UAS operations or C2, etc.) as described in TS 23.256 [80].</w:t>
            </w:r>
          </w:p>
        </w:tc>
      </w:tr>
      <w:tr w:rsidR="008E1B9C" w:rsidRPr="00140E21" w14:paraId="31752F55" w14:textId="77777777" w:rsidTr="00FE7EBA">
        <w:trPr>
          <w:cantSplit/>
          <w:tblHeader/>
          <w:jc w:val="center"/>
        </w:trPr>
        <w:tc>
          <w:tcPr>
            <w:tcW w:w="1980" w:type="dxa"/>
            <w:tcBorders>
              <w:top w:val="nil"/>
              <w:left w:val="single" w:sz="4" w:space="0" w:color="auto"/>
              <w:bottom w:val="nil"/>
              <w:right w:val="single" w:sz="4" w:space="0" w:color="auto"/>
            </w:tcBorders>
          </w:tcPr>
          <w:p w14:paraId="08FF8310"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3C2DF" w14:textId="77777777" w:rsidR="008E1B9C" w:rsidRPr="00140E21" w:rsidRDefault="008E1B9C" w:rsidP="00FE7EB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167B87C" w14:textId="77777777" w:rsidR="008E1B9C" w:rsidRPr="00140E21" w:rsidRDefault="008E1B9C" w:rsidP="00FE7EB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31D2DDD" w14:textId="77777777" w:rsidR="008E1B9C" w:rsidRPr="00140E21" w:rsidRDefault="008E1B9C" w:rsidP="00FE7EBA">
            <w:pPr>
              <w:pStyle w:val="TAL"/>
              <w:rPr>
                <w:rFonts w:eastAsia="Malgun Gothic"/>
              </w:rPr>
            </w:pPr>
            <w:r w:rsidRPr="00140E21">
              <w:rPr>
                <w:rFonts w:eastAsia="Malgun Gothic"/>
              </w:rPr>
              <w:t>See NOTE 4.</w:t>
            </w:r>
          </w:p>
        </w:tc>
      </w:tr>
      <w:tr w:rsidR="008E1B9C" w:rsidRPr="00140E21" w14:paraId="3B69BE26" w14:textId="77777777" w:rsidTr="00FE7EBA">
        <w:trPr>
          <w:cantSplit/>
          <w:tblHeader/>
          <w:jc w:val="center"/>
        </w:trPr>
        <w:tc>
          <w:tcPr>
            <w:tcW w:w="1980" w:type="dxa"/>
            <w:tcBorders>
              <w:top w:val="nil"/>
              <w:left w:val="single" w:sz="4" w:space="0" w:color="auto"/>
              <w:bottom w:val="nil"/>
              <w:right w:val="single" w:sz="4" w:space="0" w:color="auto"/>
            </w:tcBorders>
          </w:tcPr>
          <w:p w14:paraId="77A5A49F"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95250" w14:textId="77777777" w:rsidR="008E1B9C" w:rsidRPr="00140E21" w:rsidRDefault="008E1B9C" w:rsidP="00FE7EB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2C785EE" w14:textId="77777777" w:rsidR="008E1B9C" w:rsidRPr="00140E21" w:rsidRDefault="008E1B9C" w:rsidP="00FE7EBA">
            <w:pPr>
              <w:pStyle w:val="TAL"/>
              <w:rPr>
                <w:rFonts w:eastAsia="Malgun Gothic"/>
              </w:rPr>
            </w:pPr>
            <w:r>
              <w:rPr>
                <w:rFonts w:eastAsia="Malgun Gothic"/>
              </w:rPr>
              <w:t>Information used for selecting how the UE IP address is to be allocated (see clause 5.8.2.2.1 in TS 23.501 [2]).</w:t>
            </w:r>
          </w:p>
        </w:tc>
      </w:tr>
      <w:tr w:rsidR="008E1B9C" w:rsidRPr="00140E21" w14:paraId="7CFA74F9" w14:textId="77777777" w:rsidTr="00FE7EBA">
        <w:trPr>
          <w:cantSplit/>
          <w:tblHeader/>
          <w:jc w:val="center"/>
        </w:trPr>
        <w:tc>
          <w:tcPr>
            <w:tcW w:w="1980" w:type="dxa"/>
            <w:tcBorders>
              <w:top w:val="nil"/>
              <w:left w:val="single" w:sz="4" w:space="0" w:color="auto"/>
              <w:bottom w:val="nil"/>
              <w:right w:val="single" w:sz="4" w:space="0" w:color="auto"/>
            </w:tcBorders>
          </w:tcPr>
          <w:p w14:paraId="62B0849B"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C261F" w14:textId="77777777" w:rsidR="008E1B9C" w:rsidRPr="00140E21" w:rsidRDefault="008E1B9C" w:rsidP="00FE7EB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0AF37C0" w14:textId="77777777" w:rsidR="008E1B9C" w:rsidRPr="00140E21" w:rsidRDefault="008E1B9C" w:rsidP="00FE7EB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E1B9C" w:rsidRPr="00140E21" w14:paraId="4418F1BD" w14:textId="77777777" w:rsidTr="00FE7EBA">
        <w:trPr>
          <w:cantSplit/>
          <w:tblHeader/>
          <w:jc w:val="center"/>
        </w:trPr>
        <w:tc>
          <w:tcPr>
            <w:tcW w:w="1980" w:type="dxa"/>
            <w:tcBorders>
              <w:top w:val="nil"/>
              <w:left w:val="single" w:sz="4" w:space="0" w:color="auto"/>
              <w:bottom w:val="nil"/>
              <w:right w:val="single" w:sz="4" w:space="0" w:color="auto"/>
            </w:tcBorders>
          </w:tcPr>
          <w:p w14:paraId="2F666573"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EC353" w14:textId="77777777" w:rsidR="008E1B9C" w:rsidRPr="00140E21" w:rsidRDefault="008E1B9C" w:rsidP="00FE7EB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6A7F2C3" w14:textId="77777777" w:rsidR="008E1B9C" w:rsidRPr="00140E21" w:rsidRDefault="008E1B9C" w:rsidP="00FE7EBA">
            <w:pPr>
              <w:pStyle w:val="TAL"/>
              <w:rPr>
                <w:rFonts w:eastAsia="Malgun Gothic"/>
              </w:rPr>
            </w:pPr>
            <w:r w:rsidRPr="00140E21">
              <w:rPr>
                <w:rFonts w:eastAsia="Malgun Gothic"/>
              </w:rPr>
              <w:t>Indicates the default PDU Session Type for the DNN, S-NSSAI.</w:t>
            </w:r>
          </w:p>
        </w:tc>
      </w:tr>
      <w:tr w:rsidR="008E1B9C" w:rsidRPr="00140E21" w14:paraId="3B69C6E1" w14:textId="77777777" w:rsidTr="00FE7EBA">
        <w:trPr>
          <w:cantSplit/>
          <w:tblHeader/>
          <w:jc w:val="center"/>
        </w:trPr>
        <w:tc>
          <w:tcPr>
            <w:tcW w:w="1980" w:type="dxa"/>
            <w:tcBorders>
              <w:top w:val="nil"/>
              <w:left w:val="single" w:sz="4" w:space="0" w:color="auto"/>
              <w:bottom w:val="nil"/>
              <w:right w:val="single" w:sz="4" w:space="0" w:color="auto"/>
            </w:tcBorders>
          </w:tcPr>
          <w:p w14:paraId="0BFEC3C5"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A90374" w14:textId="77777777" w:rsidR="008E1B9C" w:rsidRPr="00140E21" w:rsidRDefault="008E1B9C" w:rsidP="00FE7EB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9F65D65" w14:textId="77777777" w:rsidR="008E1B9C" w:rsidRPr="00140E21" w:rsidRDefault="008E1B9C" w:rsidP="00FE7EBA">
            <w:pPr>
              <w:pStyle w:val="TAL"/>
              <w:rPr>
                <w:rFonts w:eastAsia="Malgun Gothic"/>
              </w:rPr>
            </w:pPr>
            <w:r w:rsidRPr="00140E21">
              <w:rPr>
                <w:rFonts w:eastAsia="Malgun Gothic"/>
              </w:rPr>
              <w:t>Indicates the allowed SSC modes for the DNN, S-NSSAI.</w:t>
            </w:r>
          </w:p>
        </w:tc>
      </w:tr>
      <w:tr w:rsidR="008E1B9C" w:rsidRPr="00140E21" w14:paraId="5C776F5F" w14:textId="77777777" w:rsidTr="00FE7EBA">
        <w:trPr>
          <w:cantSplit/>
          <w:tblHeader/>
          <w:jc w:val="center"/>
        </w:trPr>
        <w:tc>
          <w:tcPr>
            <w:tcW w:w="1980" w:type="dxa"/>
            <w:tcBorders>
              <w:top w:val="nil"/>
              <w:left w:val="single" w:sz="4" w:space="0" w:color="auto"/>
              <w:bottom w:val="nil"/>
              <w:right w:val="single" w:sz="4" w:space="0" w:color="auto"/>
            </w:tcBorders>
          </w:tcPr>
          <w:p w14:paraId="63FF81C0"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217EB0" w14:textId="77777777" w:rsidR="008E1B9C" w:rsidRPr="00140E21" w:rsidRDefault="008E1B9C" w:rsidP="00FE7EB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C05FAE9" w14:textId="77777777" w:rsidR="008E1B9C" w:rsidRPr="00140E21" w:rsidRDefault="008E1B9C" w:rsidP="00FE7EBA">
            <w:pPr>
              <w:pStyle w:val="TAL"/>
              <w:rPr>
                <w:rFonts w:eastAsia="Malgun Gothic"/>
              </w:rPr>
            </w:pPr>
            <w:r w:rsidRPr="00140E21">
              <w:rPr>
                <w:rFonts w:eastAsia="Malgun Gothic"/>
              </w:rPr>
              <w:t>Indicate the default SSC mode for the DNN, S-NSSAI.</w:t>
            </w:r>
          </w:p>
        </w:tc>
      </w:tr>
      <w:tr w:rsidR="008E1B9C" w:rsidRPr="00140E21" w14:paraId="650DC72F" w14:textId="77777777" w:rsidTr="00FE7EBA">
        <w:trPr>
          <w:cantSplit/>
          <w:tblHeader/>
          <w:jc w:val="center"/>
        </w:trPr>
        <w:tc>
          <w:tcPr>
            <w:tcW w:w="1980" w:type="dxa"/>
            <w:tcBorders>
              <w:top w:val="nil"/>
              <w:left w:val="single" w:sz="4" w:space="0" w:color="auto"/>
              <w:bottom w:val="nil"/>
              <w:right w:val="single" w:sz="4" w:space="0" w:color="auto"/>
            </w:tcBorders>
          </w:tcPr>
          <w:p w14:paraId="6CF86839"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C3554F" w14:textId="77777777" w:rsidR="008E1B9C" w:rsidRPr="00140E21" w:rsidRDefault="008E1B9C" w:rsidP="00FE7EB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0AC8241" w14:textId="77777777" w:rsidR="008E1B9C" w:rsidRPr="00140E21" w:rsidRDefault="008E1B9C" w:rsidP="00FE7EBA">
            <w:pPr>
              <w:pStyle w:val="TAL"/>
              <w:rPr>
                <w:rFonts w:eastAsia="Malgun Gothic"/>
              </w:rPr>
            </w:pPr>
            <w:r w:rsidRPr="00140E21">
              <w:rPr>
                <w:rFonts w:eastAsia="Malgun Gothic"/>
              </w:rPr>
              <w:t>Indicates whether interworking with EPS is supported for this DNN and S-NSSAI.</w:t>
            </w:r>
          </w:p>
        </w:tc>
      </w:tr>
      <w:tr w:rsidR="008E1B9C" w:rsidRPr="00140E21" w14:paraId="6C4EB8D9" w14:textId="77777777" w:rsidTr="00FE7EBA">
        <w:trPr>
          <w:cantSplit/>
          <w:tblHeader/>
          <w:jc w:val="center"/>
        </w:trPr>
        <w:tc>
          <w:tcPr>
            <w:tcW w:w="1980" w:type="dxa"/>
            <w:tcBorders>
              <w:top w:val="nil"/>
              <w:left w:val="single" w:sz="4" w:space="0" w:color="auto"/>
              <w:bottom w:val="nil"/>
              <w:right w:val="single" w:sz="4" w:space="0" w:color="auto"/>
            </w:tcBorders>
          </w:tcPr>
          <w:p w14:paraId="5C9F5287"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DF9EE" w14:textId="77777777" w:rsidR="008E1B9C" w:rsidRPr="00140E21" w:rsidRDefault="008E1B9C" w:rsidP="00FE7EB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9DA0716" w14:textId="77777777" w:rsidR="008E1B9C" w:rsidRPr="00140E21" w:rsidRDefault="008E1B9C" w:rsidP="00FE7EBA">
            <w:pPr>
              <w:pStyle w:val="TAL"/>
              <w:rPr>
                <w:rFonts w:eastAsia="Malgun Gothic"/>
              </w:rPr>
            </w:pPr>
            <w:r w:rsidRPr="00140E21">
              <w:rPr>
                <w:rFonts w:eastAsia="Malgun Gothic"/>
              </w:rPr>
              <w:t>The QoS Flow level QoS parameter values (5QI and ARP) for the DNN, S-NSSAI (see clause 5.7.2.7 of TS 23.501 [2]).</w:t>
            </w:r>
          </w:p>
        </w:tc>
      </w:tr>
      <w:tr w:rsidR="008E1B9C" w:rsidRPr="00140E21" w14:paraId="6658CDF7" w14:textId="77777777" w:rsidTr="00FE7EBA">
        <w:trPr>
          <w:cantSplit/>
          <w:tblHeader/>
          <w:jc w:val="center"/>
        </w:trPr>
        <w:tc>
          <w:tcPr>
            <w:tcW w:w="1980" w:type="dxa"/>
            <w:tcBorders>
              <w:top w:val="nil"/>
              <w:left w:val="single" w:sz="4" w:space="0" w:color="auto"/>
              <w:bottom w:val="nil"/>
              <w:right w:val="single" w:sz="4" w:space="0" w:color="auto"/>
            </w:tcBorders>
          </w:tcPr>
          <w:p w14:paraId="23163F37"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3E77D" w14:textId="77777777" w:rsidR="008E1B9C" w:rsidRPr="00140E21" w:rsidRDefault="008E1B9C" w:rsidP="00FE7EB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547D55" w14:textId="77777777" w:rsidR="008E1B9C" w:rsidRPr="00140E21" w:rsidRDefault="008E1B9C" w:rsidP="00FE7EB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E1B9C" w:rsidRPr="00140E21" w14:paraId="5FB45EC6" w14:textId="77777777" w:rsidTr="00FE7EBA">
        <w:trPr>
          <w:cantSplit/>
          <w:tblHeader/>
          <w:jc w:val="center"/>
        </w:trPr>
        <w:tc>
          <w:tcPr>
            <w:tcW w:w="1980" w:type="dxa"/>
            <w:tcBorders>
              <w:top w:val="nil"/>
              <w:left w:val="single" w:sz="4" w:space="0" w:color="auto"/>
              <w:bottom w:val="nil"/>
              <w:right w:val="single" w:sz="4" w:space="0" w:color="auto"/>
            </w:tcBorders>
          </w:tcPr>
          <w:p w14:paraId="77E25D63"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584F1" w14:textId="77777777" w:rsidR="008E1B9C" w:rsidRPr="00140E21" w:rsidRDefault="008E1B9C" w:rsidP="00FE7EB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469F3A2" w14:textId="77777777" w:rsidR="008E1B9C" w:rsidRPr="00140E21" w:rsidRDefault="008E1B9C" w:rsidP="00FE7EB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E1B9C" w:rsidRPr="00140E21" w14:paraId="2A31104B" w14:textId="77777777" w:rsidTr="00FE7EBA">
        <w:trPr>
          <w:cantSplit/>
          <w:tblHeader/>
          <w:jc w:val="center"/>
        </w:trPr>
        <w:tc>
          <w:tcPr>
            <w:tcW w:w="1980" w:type="dxa"/>
            <w:tcBorders>
              <w:top w:val="nil"/>
              <w:left w:val="single" w:sz="4" w:space="0" w:color="auto"/>
              <w:bottom w:val="nil"/>
              <w:right w:val="single" w:sz="4" w:space="0" w:color="auto"/>
            </w:tcBorders>
          </w:tcPr>
          <w:p w14:paraId="25A4B25D"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B6ADC" w14:textId="77777777" w:rsidR="008E1B9C" w:rsidRPr="00140E21" w:rsidRDefault="008E1B9C" w:rsidP="00FE7EB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01F41ED" w14:textId="77777777" w:rsidR="008E1B9C" w:rsidRPr="00140E21" w:rsidRDefault="008E1B9C" w:rsidP="00FE7EBA">
            <w:pPr>
              <w:pStyle w:val="TAL"/>
              <w:rPr>
                <w:rFonts w:eastAsia="Malgun Gothic"/>
              </w:rPr>
            </w:pPr>
            <w:r w:rsidRPr="00140E21">
              <w:rPr>
                <w:rFonts w:eastAsia="Malgun Gothic"/>
              </w:rPr>
              <w:t>Indicate the static IP address/prefix for the DNN, S-NSSAI.</w:t>
            </w:r>
          </w:p>
        </w:tc>
      </w:tr>
      <w:tr w:rsidR="008E1B9C" w:rsidRPr="00140E21" w14:paraId="7E5780CC" w14:textId="77777777" w:rsidTr="00FE7EBA">
        <w:trPr>
          <w:cantSplit/>
          <w:tblHeader/>
          <w:jc w:val="center"/>
        </w:trPr>
        <w:tc>
          <w:tcPr>
            <w:tcW w:w="1980" w:type="dxa"/>
            <w:tcBorders>
              <w:top w:val="nil"/>
              <w:left w:val="single" w:sz="4" w:space="0" w:color="auto"/>
              <w:bottom w:val="nil"/>
              <w:right w:val="single" w:sz="4" w:space="0" w:color="auto"/>
            </w:tcBorders>
          </w:tcPr>
          <w:p w14:paraId="374AD601"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0A626" w14:textId="77777777" w:rsidR="008E1B9C" w:rsidRPr="00140E21" w:rsidRDefault="008E1B9C" w:rsidP="00FE7EB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CF2EC14" w14:textId="77777777" w:rsidR="008E1B9C" w:rsidRPr="00140E21" w:rsidRDefault="008E1B9C" w:rsidP="00FE7EBA">
            <w:pPr>
              <w:pStyle w:val="TAL"/>
              <w:rPr>
                <w:rFonts w:eastAsia="Malgun Gothic"/>
              </w:rPr>
            </w:pPr>
            <w:r w:rsidRPr="00140E21">
              <w:rPr>
                <w:rFonts w:eastAsia="Malgun Gothic"/>
              </w:rPr>
              <w:t>Indicates the security policy for integrity protection and encryption for the user plane.</w:t>
            </w:r>
          </w:p>
        </w:tc>
      </w:tr>
      <w:tr w:rsidR="008E1B9C" w:rsidRPr="00140E21" w14:paraId="25B83382" w14:textId="77777777" w:rsidTr="00FE7EBA">
        <w:trPr>
          <w:cantSplit/>
          <w:tblHeader/>
          <w:jc w:val="center"/>
        </w:trPr>
        <w:tc>
          <w:tcPr>
            <w:tcW w:w="1980" w:type="dxa"/>
            <w:tcBorders>
              <w:top w:val="nil"/>
              <w:left w:val="single" w:sz="4" w:space="0" w:color="auto"/>
              <w:bottom w:val="nil"/>
              <w:right w:val="single" w:sz="4" w:space="0" w:color="auto"/>
            </w:tcBorders>
          </w:tcPr>
          <w:p w14:paraId="7DF50186"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875C7" w14:textId="77777777" w:rsidR="008E1B9C" w:rsidRPr="00140E21" w:rsidRDefault="008E1B9C" w:rsidP="00FE7EB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5DB361F" w14:textId="77777777" w:rsidR="008E1B9C" w:rsidRPr="00140E21" w:rsidRDefault="008E1B9C" w:rsidP="00FE7EB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E1B9C" w:rsidRPr="00140E21" w14:paraId="5D751241" w14:textId="77777777" w:rsidTr="00FE7EBA">
        <w:trPr>
          <w:cantSplit/>
          <w:tblHeader/>
          <w:jc w:val="center"/>
        </w:trPr>
        <w:tc>
          <w:tcPr>
            <w:tcW w:w="1980" w:type="dxa"/>
            <w:tcBorders>
              <w:top w:val="nil"/>
              <w:left w:val="single" w:sz="4" w:space="0" w:color="auto"/>
              <w:bottom w:val="nil"/>
              <w:right w:val="single" w:sz="4" w:space="0" w:color="auto"/>
            </w:tcBorders>
          </w:tcPr>
          <w:p w14:paraId="269CB973"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5834598" w14:textId="77777777" w:rsidR="008E1B9C" w:rsidRPr="00140E21" w:rsidRDefault="008E1B9C" w:rsidP="00FE7EB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811C9BB" w14:textId="77777777" w:rsidR="008E1B9C" w:rsidRPr="00140E21" w:rsidRDefault="008E1B9C" w:rsidP="00FE7EB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E1B9C" w:rsidRPr="00140E21" w14:paraId="3E8BC779" w14:textId="77777777" w:rsidTr="00FE7EBA">
        <w:trPr>
          <w:cantSplit/>
          <w:tblHeader/>
          <w:jc w:val="center"/>
        </w:trPr>
        <w:tc>
          <w:tcPr>
            <w:tcW w:w="1980" w:type="dxa"/>
            <w:tcBorders>
              <w:top w:val="nil"/>
              <w:left w:val="single" w:sz="4" w:space="0" w:color="auto"/>
              <w:bottom w:val="nil"/>
              <w:right w:val="single" w:sz="4" w:space="0" w:color="auto"/>
            </w:tcBorders>
          </w:tcPr>
          <w:p w14:paraId="6F4A233F"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72DB6" w14:textId="77777777" w:rsidR="008E1B9C" w:rsidRPr="00140E21" w:rsidRDefault="008E1B9C" w:rsidP="00FE7EB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1E1627B" w14:textId="77777777" w:rsidR="008E1B9C" w:rsidRPr="00140E21" w:rsidRDefault="008E1B9C" w:rsidP="00FE7EB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E1B9C" w:rsidRPr="00140E21" w14:paraId="020D7054" w14:textId="77777777" w:rsidTr="00FE7EBA">
        <w:trPr>
          <w:cantSplit/>
          <w:tblHeader/>
          <w:jc w:val="center"/>
        </w:trPr>
        <w:tc>
          <w:tcPr>
            <w:tcW w:w="1980" w:type="dxa"/>
            <w:tcBorders>
              <w:top w:val="nil"/>
              <w:left w:val="single" w:sz="4" w:space="0" w:color="auto"/>
              <w:bottom w:val="nil"/>
              <w:right w:val="single" w:sz="4" w:space="0" w:color="auto"/>
            </w:tcBorders>
          </w:tcPr>
          <w:p w14:paraId="13704F0B"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51A8F" w14:textId="77777777" w:rsidR="008E1B9C" w:rsidRPr="00140E21" w:rsidRDefault="008E1B9C" w:rsidP="00FE7EB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128B751" w14:textId="77777777" w:rsidR="008E1B9C" w:rsidRPr="00140E21" w:rsidRDefault="008E1B9C" w:rsidP="00FE7EB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E1B9C" w:rsidRPr="00140E21" w14:paraId="08102567" w14:textId="77777777" w:rsidTr="00FE7EBA">
        <w:trPr>
          <w:cantSplit/>
          <w:tblHeader/>
          <w:jc w:val="center"/>
        </w:trPr>
        <w:tc>
          <w:tcPr>
            <w:tcW w:w="1980" w:type="dxa"/>
            <w:tcBorders>
              <w:top w:val="nil"/>
              <w:left w:val="single" w:sz="4" w:space="0" w:color="auto"/>
              <w:bottom w:val="nil"/>
              <w:right w:val="single" w:sz="4" w:space="0" w:color="auto"/>
            </w:tcBorders>
          </w:tcPr>
          <w:p w14:paraId="589AE815"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655DB" w14:textId="77777777" w:rsidR="008E1B9C" w:rsidRPr="00140E21" w:rsidRDefault="008E1B9C" w:rsidP="00FE7EB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8D89670" w14:textId="77777777" w:rsidR="008E1B9C" w:rsidRPr="00140E21" w:rsidRDefault="008E1B9C" w:rsidP="00FE7EB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E1B9C" w:rsidRPr="00140E21" w14:paraId="5DD19CB6" w14:textId="77777777" w:rsidTr="00FE7EBA">
        <w:trPr>
          <w:cantSplit/>
          <w:tblHeader/>
          <w:jc w:val="center"/>
        </w:trPr>
        <w:tc>
          <w:tcPr>
            <w:tcW w:w="1980" w:type="dxa"/>
            <w:tcBorders>
              <w:top w:val="nil"/>
              <w:left w:val="single" w:sz="4" w:space="0" w:color="auto"/>
              <w:bottom w:val="nil"/>
              <w:right w:val="single" w:sz="4" w:space="0" w:color="auto"/>
            </w:tcBorders>
          </w:tcPr>
          <w:p w14:paraId="6E77844E"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BA4C3" w14:textId="77777777" w:rsidR="008E1B9C" w:rsidRPr="00140E21" w:rsidRDefault="008E1B9C" w:rsidP="00FE7EB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18CB392" w14:textId="77777777" w:rsidR="008E1B9C" w:rsidRPr="00140E21" w:rsidRDefault="008E1B9C" w:rsidP="00FE7EBA">
            <w:pPr>
              <w:pStyle w:val="TAL"/>
              <w:rPr>
                <w:rFonts w:eastAsia="Malgun Gothic"/>
              </w:rPr>
            </w:pPr>
            <w:r>
              <w:rPr>
                <w:rFonts w:eastAsia="Malgun Gothic"/>
              </w:rPr>
              <w:t>Indicates whether MA PDU session establishment is allowed.</w:t>
            </w:r>
          </w:p>
        </w:tc>
      </w:tr>
      <w:tr w:rsidR="008E1B9C" w:rsidRPr="00140E21" w14:paraId="0A93D75F" w14:textId="77777777" w:rsidTr="00FE7EBA">
        <w:trPr>
          <w:cantSplit/>
          <w:tblHeader/>
          <w:jc w:val="center"/>
        </w:trPr>
        <w:tc>
          <w:tcPr>
            <w:tcW w:w="1980" w:type="dxa"/>
            <w:tcBorders>
              <w:top w:val="nil"/>
              <w:left w:val="single" w:sz="4" w:space="0" w:color="auto"/>
              <w:bottom w:val="nil"/>
              <w:right w:val="single" w:sz="4" w:space="0" w:color="auto"/>
            </w:tcBorders>
          </w:tcPr>
          <w:p w14:paraId="4D75E68E"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AB9C4" w14:textId="77777777" w:rsidR="008E1B9C" w:rsidRDefault="008E1B9C" w:rsidP="00FE7EB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F55686B" w14:textId="77777777" w:rsidR="008E1B9C" w:rsidRDefault="008E1B9C" w:rsidP="00FE7EB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E1B9C" w:rsidRPr="00140E21" w14:paraId="60139F68" w14:textId="77777777" w:rsidTr="00FE7EBA">
        <w:trPr>
          <w:cantSplit/>
          <w:tblHeader/>
          <w:jc w:val="center"/>
        </w:trPr>
        <w:tc>
          <w:tcPr>
            <w:tcW w:w="1980" w:type="dxa"/>
            <w:tcBorders>
              <w:top w:val="nil"/>
              <w:left w:val="single" w:sz="4" w:space="0" w:color="auto"/>
              <w:bottom w:val="nil"/>
              <w:right w:val="single" w:sz="4" w:space="0" w:color="auto"/>
            </w:tcBorders>
          </w:tcPr>
          <w:p w14:paraId="64BA0CC9"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95A7A" w14:textId="77777777" w:rsidR="008E1B9C" w:rsidRPr="00140E21" w:rsidRDefault="008E1B9C" w:rsidP="00FE7EB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060E3E5" w14:textId="77777777" w:rsidR="008E1B9C" w:rsidRPr="00140E21" w:rsidRDefault="008E1B9C" w:rsidP="00FE7EBA">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E1B9C" w:rsidRPr="00140E21" w14:paraId="13951D0F" w14:textId="77777777" w:rsidTr="00FE7EBA">
        <w:trPr>
          <w:cantSplit/>
          <w:tblHeader/>
          <w:jc w:val="center"/>
        </w:trPr>
        <w:tc>
          <w:tcPr>
            <w:tcW w:w="1980" w:type="dxa"/>
            <w:tcBorders>
              <w:top w:val="nil"/>
              <w:left w:val="single" w:sz="4" w:space="0" w:color="auto"/>
              <w:bottom w:val="nil"/>
              <w:right w:val="single" w:sz="4" w:space="0" w:color="auto"/>
            </w:tcBorders>
          </w:tcPr>
          <w:p w14:paraId="6BD7431A"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632FC" w14:textId="77777777" w:rsidR="008E1B9C" w:rsidRDefault="008E1B9C" w:rsidP="00FE7EB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64EAED0" w14:textId="77777777" w:rsidR="008E1B9C" w:rsidRDefault="008E1B9C" w:rsidP="00FE7EB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E1B9C" w:rsidRPr="00140E21" w14:paraId="73FB8657" w14:textId="77777777" w:rsidTr="00FE7EBA">
        <w:trPr>
          <w:cantSplit/>
          <w:tblHeader/>
          <w:jc w:val="center"/>
        </w:trPr>
        <w:tc>
          <w:tcPr>
            <w:tcW w:w="1980" w:type="dxa"/>
            <w:tcBorders>
              <w:top w:val="nil"/>
              <w:left w:val="single" w:sz="4" w:space="0" w:color="auto"/>
              <w:bottom w:val="nil"/>
              <w:right w:val="single" w:sz="4" w:space="0" w:color="auto"/>
            </w:tcBorders>
          </w:tcPr>
          <w:p w14:paraId="5A888477"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EB607" w14:textId="77777777" w:rsidR="008E1B9C" w:rsidRDefault="008E1B9C" w:rsidP="00FE7EB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0A9FA7D" w14:textId="77777777" w:rsidR="008E1B9C" w:rsidRDefault="008E1B9C" w:rsidP="00FE7EBA">
            <w:pPr>
              <w:pStyle w:val="TAL"/>
              <w:rPr>
                <w:rFonts w:eastAsia="Malgun Gothic"/>
              </w:rPr>
            </w:pPr>
            <w:r>
              <w:rPr>
                <w:rFonts w:eastAsia="Malgun Gothic"/>
              </w:rPr>
              <w:t>Consists of one or more ECS Configuration Information as defined in clause 8.3.2.1 of TS 23.558 [83].</w:t>
            </w:r>
          </w:p>
        </w:tc>
      </w:tr>
      <w:tr w:rsidR="008E1B9C" w:rsidRPr="00140E21" w14:paraId="2C21E5F9" w14:textId="77777777" w:rsidTr="00FE7EBA">
        <w:trPr>
          <w:cantSplit/>
          <w:tblHeader/>
          <w:jc w:val="center"/>
        </w:trPr>
        <w:tc>
          <w:tcPr>
            <w:tcW w:w="1980" w:type="dxa"/>
            <w:tcBorders>
              <w:top w:val="nil"/>
              <w:left w:val="single" w:sz="4" w:space="0" w:color="auto"/>
              <w:bottom w:val="nil"/>
              <w:right w:val="single" w:sz="4" w:space="0" w:color="auto"/>
            </w:tcBorders>
          </w:tcPr>
          <w:p w14:paraId="135DBE41"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886D4" w14:textId="77777777" w:rsidR="008E1B9C" w:rsidRDefault="008E1B9C" w:rsidP="00FE7EB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53923DE" w14:textId="77777777" w:rsidR="008E1B9C" w:rsidRDefault="008E1B9C" w:rsidP="00FE7EB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E1B9C" w:rsidRPr="00140E21" w14:paraId="207E4A35" w14:textId="77777777" w:rsidTr="00FE7EBA">
        <w:trPr>
          <w:cantSplit/>
          <w:tblHeader/>
          <w:jc w:val="center"/>
        </w:trPr>
        <w:tc>
          <w:tcPr>
            <w:tcW w:w="1980" w:type="dxa"/>
            <w:tcBorders>
              <w:top w:val="nil"/>
              <w:left w:val="single" w:sz="4" w:space="0" w:color="auto"/>
              <w:bottom w:val="nil"/>
              <w:right w:val="single" w:sz="4" w:space="0" w:color="auto"/>
            </w:tcBorders>
          </w:tcPr>
          <w:p w14:paraId="2B8051B5"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B54D5" w14:textId="77777777" w:rsidR="008E1B9C" w:rsidRDefault="008E1B9C" w:rsidP="00FE7EB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782658B" w14:textId="77777777" w:rsidR="008E1B9C" w:rsidRDefault="008E1B9C" w:rsidP="00FE7EBA">
            <w:pPr>
              <w:pStyle w:val="TAL"/>
              <w:rPr>
                <w:rFonts w:eastAsia="Malgun Gothic"/>
              </w:rPr>
            </w:pPr>
            <w:r>
              <w:rPr>
                <w:rFonts w:eastAsia="Malgun Gothic"/>
              </w:rPr>
              <w:t>Indicates whether the UE is authorized to use 5GC assisted EAS discovery via EASDF (as defined in TS 23.548 [74]).</w:t>
            </w:r>
          </w:p>
        </w:tc>
      </w:tr>
      <w:tr w:rsidR="008E1B9C" w:rsidRPr="00140E21" w14:paraId="586E8000" w14:textId="77777777" w:rsidTr="00FE7EBA">
        <w:trPr>
          <w:cantSplit/>
          <w:tblHeader/>
          <w:jc w:val="center"/>
        </w:trPr>
        <w:tc>
          <w:tcPr>
            <w:tcW w:w="1980" w:type="dxa"/>
            <w:tcBorders>
              <w:top w:val="single" w:sz="4" w:space="0" w:color="auto"/>
              <w:left w:val="single" w:sz="4" w:space="0" w:color="auto"/>
              <w:bottom w:val="nil"/>
              <w:right w:val="single" w:sz="4" w:space="0" w:color="auto"/>
            </w:tcBorders>
          </w:tcPr>
          <w:p w14:paraId="27F19C63" w14:textId="77777777" w:rsidR="008E1B9C" w:rsidRPr="00140E21" w:rsidRDefault="008E1B9C" w:rsidP="00FE7EBA">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B09403A" w14:textId="77777777" w:rsidR="008E1B9C" w:rsidRPr="00140E21" w:rsidRDefault="008E1B9C" w:rsidP="00FE7EB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F1EF1A" w14:textId="77777777" w:rsidR="008E1B9C" w:rsidRPr="00140E21" w:rsidRDefault="008E1B9C" w:rsidP="00FE7EBA">
            <w:pPr>
              <w:pStyle w:val="TAL"/>
              <w:rPr>
                <w:rFonts w:eastAsia="Malgun Gothic"/>
              </w:rPr>
            </w:pPr>
            <w:r w:rsidRPr="00140E21">
              <w:rPr>
                <w:rFonts w:eastAsia="Malgun Gothic"/>
              </w:rPr>
              <w:t>Corresponding SUPI for input GPSI.</w:t>
            </w:r>
          </w:p>
        </w:tc>
      </w:tr>
      <w:tr w:rsidR="008E1B9C" w:rsidRPr="00140E21" w14:paraId="43C7D543" w14:textId="77777777" w:rsidTr="00FE7EBA">
        <w:trPr>
          <w:cantSplit/>
          <w:tblHeader/>
          <w:jc w:val="center"/>
        </w:trPr>
        <w:tc>
          <w:tcPr>
            <w:tcW w:w="1980" w:type="dxa"/>
            <w:tcBorders>
              <w:top w:val="nil"/>
              <w:left w:val="single" w:sz="4" w:space="0" w:color="auto"/>
              <w:bottom w:val="nil"/>
              <w:right w:val="single" w:sz="4" w:space="0" w:color="auto"/>
            </w:tcBorders>
          </w:tcPr>
          <w:p w14:paraId="22316BC0"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F5FDE" w14:textId="77777777" w:rsidR="008E1B9C" w:rsidRPr="00140E21" w:rsidRDefault="008E1B9C" w:rsidP="00FE7EB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C0DAD8D" w14:textId="77777777" w:rsidR="008E1B9C" w:rsidRPr="00140E21" w:rsidRDefault="008E1B9C" w:rsidP="00FE7EB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E1B9C" w:rsidRPr="00140E21" w14:paraId="50D855AA" w14:textId="77777777" w:rsidTr="00FE7EBA">
        <w:trPr>
          <w:cantSplit/>
          <w:tblHeader/>
          <w:jc w:val="center"/>
        </w:trPr>
        <w:tc>
          <w:tcPr>
            <w:tcW w:w="1980" w:type="dxa"/>
            <w:tcBorders>
              <w:top w:val="nil"/>
              <w:left w:val="single" w:sz="4" w:space="0" w:color="auto"/>
              <w:bottom w:val="single" w:sz="4" w:space="0" w:color="auto"/>
              <w:right w:val="single" w:sz="4" w:space="0" w:color="auto"/>
            </w:tcBorders>
          </w:tcPr>
          <w:p w14:paraId="644D396A"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07BB1" w14:textId="77777777" w:rsidR="008E1B9C" w:rsidRPr="00140E21" w:rsidRDefault="008E1B9C" w:rsidP="00FE7EB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4B5E329" w14:textId="77777777" w:rsidR="008E1B9C" w:rsidRPr="00140E21" w:rsidRDefault="008E1B9C" w:rsidP="00FE7EBA">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E1B9C" w:rsidRPr="00140E21" w14:paraId="4D865274" w14:textId="77777777" w:rsidTr="00FE7EB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5B41D2" w14:textId="77777777" w:rsidR="008E1B9C" w:rsidRPr="00140E21" w:rsidRDefault="008E1B9C" w:rsidP="00FE7EBA">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5F8CE76" w14:textId="77777777" w:rsidR="008E1B9C" w:rsidRPr="00140E21" w:rsidRDefault="008E1B9C" w:rsidP="00FE7EB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5154F0B" w14:textId="77777777" w:rsidR="008E1B9C" w:rsidRPr="00140E21" w:rsidRDefault="008E1B9C" w:rsidP="00FE7EB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E1B9C" w:rsidRPr="00140E21" w14:paraId="72954F28" w14:textId="77777777" w:rsidTr="00FE7EB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1616EA" w14:textId="77777777" w:rsidR="008E1B9C" w:rsidRPr="00140E21" w:rsidRDefault="008E1B9C" w:rsidP="00FE7EBA">
            <w:pPr>
              <w:pStyle w:val="TAL"/>
              <w:rPr>
                <w:rFonts w:eastAsia="SimSun"/>
                <w:lang w:eastAsia="zh-CN"/>
              </w:rPr>
            </w:pPr>
            <w:r w:rsidRPr="00140E21">
              <w:rPr>
                <w:rFonts w:eastAsia="SimSun"/>
                <w:lang w:eastAsia="zh-CN"/>
              </w:rPr>
              <w:t>LCS privacy</w:t>
            </w:r>
          </w:p>
          <w:p w14:paraId="2B79E2A1" w14:textId="77777777" w:rsidR="008E1B9C" w:rsidRPr="00140E21" w:rsidRDefault="008E1B9C" w:rsidP="00FE7EBA">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F8093C" w14:textId="77777777" w:rsidR="008E1B9C" w:rsidRPr="00140E21" w:rsidRDefault="008E1B9C" w:rsidP="00FE7EB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F873F54" w14:textId="77777777" w:rsidR="008E1B9C" w:rsidRPr="00140E21" w:rsidRDefault="008E1B9C" w:rsidP="00FE7EB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E1B9C" w:rsidRPr="00140E21" w14:paraId="0DE4F1F9" w14:textId="77777777" w:rsidTr="00FE7EB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0AA2F9" w14:textId="77777777" w:rsidR="008E1B9C" w:rsidRPr="00140E21" w:rsidRDefault="008E1B9C" w:rsidP="00FE7EBA">
            <w:pPr>
              <w:pStyle w:val="TAL"/>
              <w:rPr>
                <w:rFonts w:eastAsia="SimSun"/>
                <w:lang w:eastAsia="zh-CN"/>
              </w:rPr>
            </w:pPr>
            <w:r w:rsidRPr="00140E21">
              <w:rPr>
                <w:rFonts w:eastAsia="SimSun"/>
                <w:lang w:eastAsia="zh-CN"/>
              </w:rPr>
              <w:lastRenderedPageBreak/>
              <w:t>LCS mobile origination</w:t>
            </w:r>
          </w:p>
          <w:p w14:paraId="641B0498" w14:textId="77777777" w:rsidR="008E1B9C" w:rsidRPr="00140E21" w:rsidRDefault="008E1B9C" w:rsidP="00FE7EBA">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B8C28C3" w14:textId="77777777" w:rsidR="008E1B9C" w:rsidRPr="00140E21" w:rsidRDefault="008E1B9C" w:rsidP="00FE7EB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B04B01C" w14:textId="77777777" w:rsidR="008E1B9C" w:rsidRPr="00140E21" w:rsidRDefault="008E1B9C" w:rsidP="00FE7EB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E1B9C" w:rsidRPr="00140E21" w14:paraId="6B5A86B3" w14:textId="77777777" w:rsidTr="00FE7EB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23A218" w14:textId="77777777" w:rsidR="008E1B9C" w:rsidRPr="00140E21" w:rsidRDefault="008E1B9C" w:rsidP="00FE7EBA">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90E34E2" w14:textId="77777777" w:rsidR="008E1B9C" w:rsidRPr="00140E21" w:rsidRDefault="008E1B9C" w:rsidP="00FE7EB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10F847E" w14:textId="77777777" w:rsidR="008E1B9C" w:rsidRPr="00140E21" w:rsidRDefault="008E1B9C" w:rsidP="00FE7EBA">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E1B9C" w:rsidRPr="00140E21" w14:paraId="191A818E" w14:textId="77777777" w:rsidTr="00FE7EB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EE7253" w14:textId="77777777" w:rsidR="008E1B9C" w:rsidRPr="00140E21" w:rsidRDefault="008E1B9C" w:rsidP="00FE7EBA">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A47FD7" w14:textId="77777777" w:rsidR="008E1B9C" w:rsidRPr="00140E21" w:rsidRDefault="008E1B9C" w:rsidP="00FE7EB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9C942F4" w14:textId="77777777" w:rsidR="008E1B9C" w:rsidRPr="00140E21" w:rsidRDefault="008E1B9C" w:rsidP="00FE7EB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E1B9C" w:rsidRPr="00140E21" w14:paraId="1DF43F4A" w14:textId="77777777" w:rsidTr="00FE7EBA">
        <w:trPr>
          <w:cantSplit/>
          <w:tblHeader/>
          <w:jc w:val="center"/>
        </w:trPr>
        <w:tc>
          <w:tcPr>
            <w:tcW w:w="1980" w:type="dxa"/>
            <w:tcBorders>
              <w:top w:val="single" w:sz="4" w:space="0" w:color="auto"/>
              <w:left w:val="single" w:sz="4" w:space="0" w:color="auto"/>
              <w:bottom w:val="nil"/>
              <w:right w:val="single" w:sz="4" w:space="0" w:color="auto"/>
            </w:tcBorders>
          </w:tcPr>
          <w:p w14:paraId="28E8E22E" w14:textId="77777777" w:rsidR="008E1B9C" w:rsidRPr="00140E21" w:rsidRDefault="008E1B9C" w:rsidP="00FE7EBA">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939BE07" w14:textId="77777777" w:rsidR="008E1B9C" w:rsidRPr="00140E21" w:rsidRDefault="008E1B9C" w:rsidP="00FE7EB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73BD8AE" w14:textId="77777777" w:rsidR="008E1B9C" w:rsidRPr="00140E21" w:rsidRDefault="008E1B9C" w:rsidP="00FE7EB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E1B9C" w:rsidRPr="00140E21" w14:paraId="3CFB0756" w14:textId="77777777" w:rsidTr="00FE7EBA">
        <w:trPr>
          <w:cantSplit/>
          <w:tblHeader/>
          <w:jc w:val="center"/>
        </w:trPr>
        <w:tc>
          <w:tcPr>
            <w:tcW w:w="1980" w:type="dxa"/>
            <w:tcBorders>
              <w:top w:val="nil"/>
              <w:left w:val="single" w:sz="4" w:space="0" w:color="auto"/>
              <w:bottom w:val="nil"/>
              <w:right w:val="single" w:sz="4" w:space="0" w:color="auto"/>
            </w:tcBorders>
          </w:tcPr>
          <w:p w14:paraId="3E2CB693"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50430" w14:textId="77777777" w:rsidR="008E1B9C" w:rsidRPr="00140E21" w:rsidRDefault="008E1B9C" w:rsidP="00FE7EB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25E76A9" w14:textId="77777777" w:rsidR="008E1B9C" w:rsidRPr="00140E21" w:rsidRDefault="008E1B9C" w:rsidP="00FE7EB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E1B9C" w:rsidRPr="00140E21" w14:paraId="37A1DF7F" w14:textId="77777777" w:rsidTr="00FE7EBA">
        <w:trPr>
          <w:cantSplit/>
          <w:tblHeader/>
          <w:jc w:val="center"/>
        </w:trPr>
        <w:tc>
          <w:tcPr>
            <w:tcW w:w="1980" w:type="dxa"/>
            <w:tcBorders>
              <w:top w:val="nil"/>
              <w:left w:val="single" w:sz="4" w:space="0" w:color="auto"/>
              <w:bottom w:val="nil"/>
              <w:right w:val="single" w:sz="4" w:space="0" w:color="auto"/>
            </w:tcBorders>
          </w:tcPr>
          <w:p w14:paraId="05555533"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B228AB" w14:textId="77777777" w:rsidR="008E1B9C" w:rsidRPr="00140E21" w:rsidRDefault="008E1B9C" w:rsidP="00FE7EB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ECF093B" w14:textId="77777777" w:rsidR="008E1B9C" w:rsidRPr="00140E21" w:rsidRDefault="008E1B9C" w:rsidP="00FE7EB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E1B9C" w:rsidRPr="00140E21" w14:paraId="5264C7AC" w14:textId="77777777" w:rsidTr="00FE7EBA">
        <w:trPr>
          <w:cantSplit/>
          <w:tblHeader/>
          <w:jc w:val="center"/>
        </w:trPr>
        <w:tc>
          <w:tcPr>
            <w:tcW w:w="1980" w:type="dxa"/>
            <w:tcBorders>
              <w:top w:val="nil"/>
              <w:left w:val="single" w:sz="4" w:space="0" w:color="auto"/>
              <w:bottom w:val="single" w:sz="4" w:space="0" w:color="auto"/>
              <w:right w:val="single" w:sz="4" w:space="0" w:color="auto"/>
            </w:tcBorders>
          </w:tcPr>
          <w:p w14:paraId="5807D46A"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CD913" w14:textId="77777777" w:rsidR="008E1B9C" w:rsidRPr="00140E21" w:rsidRDefault="008E1B9C" w:rsidP="00FE7EB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DD07D53" w14:textId="77777777" w:rsidR="008E1B9C" w:rsidRPr="00140E21" w:rsidRDefault="008E1B9C" w:rsidP="00FE7EB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E1B9C" w:rsidRPr="00140E21" w14:paraId="3CB9B3C7" w14:textId="77777777" w:rsidTr="00FE7EBA">
        <w:trPr>
          <w:cantSplit/>
          <w:tblHeader/>
          <w:jc w:val="center"/>
        </w:trPr>
        <w:tc>
          <w:tcPr>
            <w:tcW w:w="1980" w:type="dxa"/>
            <w:tcBorders>
              <w:top w:val="nil"/>
              <w:left w:val="single" w:sz="4" w:space="0" w:color="auto"/>
              <w:bottom w:val="nil"/>
              <w:right w:val="single" w:sz="4" w:space="0" w:color="auto"/>
            </w:tcBorders>
          </w:tcPr>
          <w:p w14:paraId="7F4CE83F" w14:textId="77777777" w:rsidR="008E1B9C" w:rsidRPr="00140E21" w:rsidRDefault="008E1B9C" w:rsidP="00FE7EBA">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476C620" w14:textId="77777777" w:rsidR="008E1B9C" w:rsidRPr="00140E21" w:rsidRDefault="008E1B9C" w:rsidP="00FE7EBA">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B9BA29A" w14:textId="77777777" w:rsidR="008E1B9C" w:rsidRPr="00140E21" w:rsidRDefault="008E1B9C" w:rsidP="00FE7EBA">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8E1B9C" w:rsidRPr="00140E21" w14:paraId="3F41A946" w14:textId="77777777" w:rsidTr="00FE7EBA">
        <w:trPr>
          <w:cantSplit/>
          <w:tblHeader/>
          <w:jc w:val="center"/>
        </w:trPr>
        <w:tc>
          <w:tcPr>
            <w:tcW w:w="1980" w:type="dxa"/>
            <w:tcBorders>
              <w:top w:val="nil"/>
              <w:left w:val="single" w:sz="4" w:space="0" w:color="auto"/>
              <w:bottom w:val="single" w:sz="4" w:space="0" w:color="auto"/>
              <w:right w:val="single" w:sz="4" w:space="0" w:color="auto"/>
            </w:tcBorders>
          </w:tcPr>
          <w:p w14:paraId="3B32BE39" w14:textId="77777777" w:rsidR="008E1B9C" w:rsidRPr="00140E21" w:rsidRDefault="008E1B9C" w:rsidP="00FE7E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85DE3" w14:textId="77777777" w:rsidR="008E1B9C" w:rsidRPr="00140E21" w:rsidRDefault="008E1B9C" w:rsidP="00FE7EBA">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FF68463" w14:textId="77777777" w:rsidR="008E1B9C" w:rsidRPr="00140E21" w:rsidRDefault="008E1B9C" w:rsidP="00FE7EB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E1B9C" w:rsidRPr="00140E21" w14:paraId="427055D0" w14:textId="77777777" w:rsidTr="00FE7EB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07BE11" w14:textId="77777777" w:rsidR="008E1B9C" w:rsidRPr="00140E21" w:rsidRDefault="008E1B9C" w:rsidP="00FE7EBA">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51371A3" w14:textId="77777777" w:rsidR="008E1B9C" w:rsidRPr="00140E21" w:rsidRDefault="008E1B9C" w:rsidP="00FE7EB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5FB3D6C" w14:textId="77777777" w:rsidR="008E1B9C" w:rsidRPr="00140E21" w:rsidRDefault="008E1B9C" w:rsidP="00FE7EB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E1B9C" w:rsidRPr="00140E21" w14:paraId="456AB4AD" w14:textId="77777777" w:rsidTr="00FE7EBA">
        <w:trPr>
          <w:cantSplit/>
          <w:tblHeader/>
          <w:jc w:val="center"/>
          <w:ins w:id="24" w:author="Intel" w:date="2023-02-09T11:48:00Z"/>
        </w:trPr>
        <w:tc>
          <w:tcPr>
            <w:tcW w:w="1980" w:type="dxa"/>
            <w:tcBorders>
              <w:top w:val="single" w:sz="4" w:space="0" w:color="auto"/>
              <w:left w:val="single" w:sz="4" w:space="0" w:color="auto"/>
              <w:bottom w:val="single" w:sz="4" w:space="0" w:color="auto"/>
              <w:right w:val="single" w:sz="4" w:space="0" w:color="auto"/>
            </w:tcBorders>
          </w:tcPr>
          <w:p w14:paraId="2D7BE83F" w14:textId="7949E9E4" w:rsidR="008E1B9C" w:rsidRDefault="008E1B9C" w:rsidP="008E1B9C">
            <w:pPr>
              <w:pStyle w:val="TAL"/>
              <w:rPr>
                <w:ins w:id="25" w:author="Intel" w:date="2023-02-09T11:48:00Z"/>
                <w:rFonts w:eastAsia="SimSun"/>
                <w:lang w:eastAsia="zh-CN"/>
              </w:rPr>
            </w:pPr>
            <w:ins w:id="26" w:author="Intel" w:date="2023-02-09T11:48:00Z">
              <w:r w:rsidRPr="008E1B9C">
                <w:rPr>
                  <w:rFonts w:eastAsia="Malgun Gothic"/>
                </w:rPr>
                <w:t>Ranging/</w:t>
              </w:r>
              <w:proofErr w:type="spellStart"/>
              <w:r w:rsidRPr="008E1B9C">
                <w:rPr>
                  <w:rFonts w:eastAsia="Malgun Gothic"/>
                </w:rPr>
                <w:t>Sidelink</w:t>
              </w:r>
              <w:proofErr w:type="spellEnd"/>
              <w:r w:rsidRPr="008E1B9C">
                <w:rPr>
                  <w:rFonts w:eastAsia="Malgun Gothic"/>
                </w:rPr>
                <w:t xml:space="preserve"> Positioning Subscription data </w:t>
              </w:r>
              <w:r>
                <w:rPr>
                  <w:rFonts w:eastAsia="Malgun Gothic"/>
                </w:rPr>
                <w:t>(see TS 23.</w:t>
              </w:r>
            </w:ins>
            <w:ins w:id="27" w:author="Intel" w:date="2023-02-09T11:49:00Z">
              <w:r>
                <w:rPr>
                  <w:rFonts w:eastAsia="Malgun Gothic"/>
                </w:rPr>
                <w:t>586</w:t>
              </w:r>
            </w:ins>
            <w:ins w:id="28" w:author="Intel" w:date="2023-02-09T11:48:00Z">
              <w:r>
                <w:rPr>
                  <w:rFonts w:eastAsia="Malgun Gothic"/>
                </w:rPr>
                <w:t> [</w:t>
              </w:r>
            </w:ins>
            <w:ins w:id="29" w:author="Intel" w:date="2023-02-09T11:51:00Z">
              <w:r>
                <w:rPr>
                  <w:rFonts w:eastAsia="Malgun Gothic"/>
                </w:rPr>
                <w:t>XX</w:t>
              </w:r>
            </w:ins>
            <w:ins w:id="30" w:author="Intel" w:date="2023-02-09T11:48:00Z">
              <w:r>
                <w:rPr>
                  <w:rFonts w:eastAsia="Malgun Gothic"/>
                </w:rPr>
                <w:t>])</w:t>
              </w:r>
            </w:ins>
          </w:p>
        </w:tc>
        <w:tc>
          <w:tcPr>
            <w:tcW w:w="2811" w:type="dxa"/>
            <w:tcBorders>
              <w:top w:val="single" w:sz="4" w:space="0" w:color="auto"/>
              <w:left w:val="single" w:sz="4" w:space="0" w:color="auto"/>
              <w:bottom w:val="single" w:sz="4" w:space="0" w:color="auto"/>
              <w:right w:val="single" w:sz="4" w:space="0" w:color="auto"/>
            </w:tcBorders>
          </w:tcPr>
          <w:p w14:paraId="05898D69" w14:textId="31971260" w:rsidR="008E1B9C" w:rsidRDefault="008E1B9C" w:rsidP="008E1B9C">
            <w:pPr>
              <w:pStyle w:val="TAL"/>
              <w:rPr>
                <w:ins w:id="31" w:author="Intel" w:date="2023-02-09T11:48:00Z"/>
                <w:rFonts w:eastAsia="Malgun Gothic"/>
              </w:rPr>
            </w:pPr>
            <w:ins w:id="32" w:author="Intel" w:date="2023-02-09T11:51:00Z">
              <w:r w:rsidRPr="008E1B9C">
                <w:rPr>
                  <w:rFonts w:eastAsia="Malgun Gothic"/>
                </w:rPr>
                <w:t>Ranging/</w:t>
              </w:r>
              <w:proofErr w:type="spellStart"/>
              <w:r w:rsidRPr="008E1B9C">
                <w:rPr>
                  <w:rFonts w:eastAsia="Malgun Gothic"/>
                </w:rPr>
                <w:t>Sidelink</w:t>
              </w:r>
              <w:proofErr w:type="spellEnd"/>
              <w:r w:rsidRPr="008E1B9C">
                <w:rPr>
                  <w:rFonts w:eastAsia="Malgun Gothic"/>
                </w:rPr>
                <w:t xml:space="preserve"> Positioning </w:t>
              </w:r>
            </w:ins>
            <w:ins w:id="33" w:author="Intel" w:date="2023-02-09T11:48:00Z">
              <w:r>
                <w:rPr>
                  <w:rFonts w:eastAsia="Malgun Gothic"/>
                </w:rPr>
                <w:t>Service Authorization</w:t>
              </w:r>
            </w:ins>
          </w:p>
        </w:tc>
        <w:tc>
          <w:tcPr>
            <w:tcW w:w="4225" w:type="dxa"/>
            <w:tcBorders>
              <w:top w:val="single" w:sz="4" w:space="0" w:color="auto"/>
              <w:left w:val="single" w:sz="4" w:space="0" w:color="auto"/>
              <w:bottom w:val="single" w:sz="4" w:space="0" w:color="auto"/>
              <w:right w:val="single" w:sz="4" w:space="0" w:color="auto"/>
            </w:tcBorders>
          </w:tcPr>
          <w:p w14:paraId="0902A46E" w14:textId="640D737D" w:rsidR="008E1B9C" w:rsidRDefault="008E1B9C" w:rsidP="008E1B9C">
            <w:pPr>
              <w:pStyle w:val="TAL"/>
              <w:rPr>
                <w:ins w:id="34" w:author="Intel" w:date="2023-02-09T11:48:00Z"/>
                <w:rFonts w:eastAsia="Malgun Gothic"/>
              </w:rPr>
            </w:pPr>
            <w:ins w:id="35" w:author="Intel" w:date="2023-02-09T11:48:00Z">
              <w:r>
                <w:rPr>
                  <w:rFonts w:eastAsia="Malgun Gothic"/>
                </w:rPr>
                <w:t xml:space="preserve">Indicates whether the UE is authorized to use </w:t>
              </w:r>
            </w:ins>
            <w:ins w:id="36" w:author="Intel" w:date="2023-02-09T11:53:00Z">
              <w:r w:rsidRPr="008E1B9C">
                <w:rPr>
                  <w:rFonts w:eastAsia="Malgun Gothic"/>
                </w:rPr>
                <w:t>Ranging/</w:t>
              </w:r>
              <w:proofErr w:type="spellStart"/>
              <w:r w:rsidRPr="008E1B9C">
                <w:rPr>
                  <w:rFonts w:eastAsia="Malgun Gothic"/>
                </w:rPr>
                <w:t>Sidelink</w:t>
              </w:r>
              <w:proofErr w:type="spellEnd"/>
              <w:r w:rsidRPr="008E1B9C">
                <w:rPr>
                  <w:rFonts w:eastAsia="Malgun Gothic"/>
                </w:rPr>
                <w:t xml:space="preserve"> Positioning Service</w:t>
              </w:r>
            </w:ins>
            <w:ins w:id="37" w:author="Intel" w:date="2023-02-09T12:06:00Z">
              <w:r w:rsidR="00D76916">
                <w:rPr>
                  <w:rFonts w:eastAsia="Malgun Gothic"/>
                </w:rPr>
                <w:t xml:space="preserve"> as </w:t>
              </w:r>
              <w:r w:rsidR="00D76916" w:rsidRPr="00D76916">
                <w:rPr>
                  <w:rFonts w:eastAsia="Malgun Gothic"/>
                </w:rPr>
                <w:t>Target UE</w:t>
              </w:r>
              <w:r w:rsidR="00D76916">
                <w:rPr>
                  <w:rFonts w:eastAsia="Malgun Gothic"/>
                </w:rPr>
                <w:t xml:space="preserve">, </w:t>
              </w:r>
              <w:r w:rsidR="00D76916" w:rsidRPr="00D76916">
                <w:rPr>
                  <w:rFonts w:eastAsia="Malgun Gothic"/>
                </w:rPr>
                <w:t>SL Reference UE</w:t>
              </w:r>
              <w:r w:rsidR="00D76916">
                <w:rPr>
                  <w:rFonts w:eastAsia="Malgun Gothic"/>
                </w:rPr>
                <w:t xml:space="preserve">, </w:t>
              </w:r>
              <w:r w:rsidR="00D76916" w:rsidRPr="005D2350">
                <w:rPr>
                  <w:rFonts w:eastAsia="DengXian"/>
                </w:rPr>
                <w:t>Located UE</w:t>
              </w:r>
            </w:ins>
            <w:ins w:id="38" w:author="Intel" w:date="2023-02-09T12:07:00Z">
              <w:r w:rsidR="00D76916">
                <w:rPr>
                  <w:rFonts w:eastAsia="DengXian"/>
                </w:rPr>
                <w:t xml:space="preserve"> and</w:t>
              </w:r>
            </w:ins>
            <w:ins w:id="39" w:author="Intel" w:date="2023-02-09T12:06:00Z">
              <w:r w:rsidR="00D76916">
                <w:rPr>
                  <w:rFonts w:eastAsia="DengXian"/>
                </w:rPr>
                <w:t xml:space="preserve"> </w:t>
              </w:r>
              <w:r w:rsidR="00D76916" w:rsidRPr="00D76916">
                <w:rPr>
                  <w:rFonts w:eastAsia="DengXian"/>
                </w:rPr>
                <w:t>Assistant</w:t>
              </w:r>
            </w:ins>
            <w:ins w:id="40" w:author="Intel" w:date="2023-02-10T11:28:00Z">
              <w:r w:rsidR="005925AA">
                <w:rPr>
                  <w:rFonts w:eastAsia="DengXian"/>
                </w:rPr>
                <w:t xml:space="preserve"> UE</w:t>
              </w:r>
            </w:ins>
            <w:ins w:id="41" w:author="Intel" w:date="2023-02-09T11:48:00Z">
              <w:r>
                <w:rPr>
                  <w:rFonts w:eastAsia="Malgun Gothic"/>
                </w:rPr>
                <w:t>.</w:t>
              </w:r>
            </w:ins>
          </w:p>
        </w:tc>
      </w:tr>
      <w:tr w:rsidR="008E1B9C" w:rsidRPr="00140E21" w14:paraId="540F6BAC" w14:textId="77777777" w:rsidTr="00FE7EBA">
        <w:trPr>
          <w:cantSplit/>
          <w:tblHeader/>
          <w:jc w:val="center"/>
          <w:ins w:id="42" w:author="Intel" w:date="2023-02-09T11:48:00Z"/>
        </w:trPr>
        <w:tc>
          <w:tcPr>
            <w:tcW w:w="1980" w:type="dxa"/>
            <w:tcBorders>
              <w:top w:val="single" w:sz="4" w:space="0" w:color="auto"/>
              <w:left w:val="single" w:sz="4" w:space="0" w:color="auto"/>
              <w:bottom w:val="single" w:sz="4" w:space="0" w:color="auto"/>
              <w:right w:val="single" w:sz="4" w:space="0" w:color="auto"/>
            </w:tcBorders>
          </w:tcPr>
          <w:p w14:paraId="60CC9B50" w14:textId="77777777" w:rsidR="008E1B9C" w:rsidRDefault="008E1B9C" w:rsidP="008E1B9C">
            <w:pPr>
              <w:pStyle w:val="TAL"/>
              <w:rPr>
                <w:ins w:id="43" w:author="Intel" w:date="2023-02-09T11:48: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246F2E85" w14:textId="29EA3C80" w:rsidR="008E1B9C" w:rsidRDefault="009C6875" w:rsidP="008E1B9C">
            <w:pPr>
              <w:pStyle w:val="TAL"/>
              <w:rPr>
                <w:ins w:id="44" w:author="Intel" w:date="2023-02-09T11:48:00Z"/>
                <w:rFonts w:eastAsia="Malgun Gothic"/>
              </w:rPr>
            </w:pPr>
            <w:ins w:id="45" w:author="Intel" w:date="2023-02-09T12:07:00Z">
              <w:r w:rsidRPr="005D2350">
                <w:rPr>
                  <w:rFonts w:eastAsia="SimSun"/>
                </w:rPr>
                <w:t>Ranging/SL positioning</w:t>
              </w:r>
              <w:r w:rsidRPr="005D2350">
                <w:rPr>
                  <w:rFonts w:eastAsia="DengXian"/>
                </w:rPr>
                <w:t xml:space="preserve"> QoS parameters</w:t>
              </w:r>
            </w:ins>
          </w:p>
        </w:tc>
        <w:tc>
          <w:tcPr>
            <w:tcW w:w="4225" w:type="dxa"/>
            <w:tcBorders>
              <w:top w:val="single" w:sz="4" w:space="0" w:color="auto"/>
              <w:left w:val="single" w:sz="4" w:space="0" w:color="auto"/>
              <w:bottom w:val="single" w:sz="4" w:space="0" w:color="auto"/>
              <w:right w:val="single" w:sz="4" w:space="0" w:color="auto"/>
            </w:tcBorders>
          </w:tcPr>
          <w:p w14:paraId="585871B7" w14:textId="10ED7D20" w:rsidR="008E1B9C" w:rsidRDefault="00D76916" w:rsidP="008E1B9C">
            <w:pPr>
              <w:pStyle w:val="TAL"/>
              <w:rPr>
                <w:ins w:id="46" w:author="Intel" w:date="2023-02-09T11:48:00Z"/>
                <w:rFonts w:eastAsia="Malgun Gothic"/>
              </w:rPr>
            </w:pPr>
            <w:ins w:id="47" w:author="Intel" w:date="2023-02-09T11:56:00Z">
              <w:r w:rsidRPr="008E1B9C">
                <w:rPr>
                  <w:rFonts w:eastAsia="Malgun Gothic"/>
                </w:rPr>
                <w:t>QoS parameters related to Ranging/SL positioning</w:t>
              </w:r>
            </w:ins>
            <w:ins w:id="48" w:author="Intel" w:date="2023-02-09T12:07:00Z">
              <w:r w:rsidR="009C6875">
                <w:rPr>
                  <w:rFonts w:eastAsia="Malgun Gothic"/>
                </w:rPr>
                <w:t xml:space="preserve"> service</w:t>
              </w:r>
            </w:ins>
          </w:p>
        </w:tc>
      </w:tr>
      <w:tr w:rsidR="008E1B9C" w:rsidRPr="00140E21" w14:paraId="130C8DE4" w14:textId="77777777" w:rsidTr="00FE7EBA">
        <w:trPr>
          <w:cantSplit/>
          <w:tblHeader/>
          <w:jc w:val="center"/>
        </w:trPr>
        <w:tc>
          <w:tcPr>
            <w:tcW w:w="9016" w:type="dxa"/>
            <w:gridSpan w:val="3"/>
            <w:tcBorders>
              <w:left w:val="single" w:sz="4" w:space="0" w:color="auto"/>
              <w:bottom w:val="single" w:sz="4" w:space="0" w:color="auto"/>
              <w:right w:val="single" w:sz="4" w:space="0" w:color="auto"/>
            </w:tcBorders>
          </w:tcPr>
          <w:p w14:paraId="6A98F6E2" w14:textId="77777777" w:rsidR="008E1B9C" w:rsidRPr="00140E21" w:rsidRDefault="008E1B9C" w:rsidP="008E1B9C">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94432A4" w14:textId="77777777" w:rsidR="008E1B9C" w:rsidRPr="00140E21" w:rsidRDefault="008E1B9C" w:rsidP="008E1B9C">
            <w:pPr>
              <w:pStyle w:val="TAN"/>
              <w:rPr>
                <w:rFonts w:eastAsia="Malgun Gothic"/>
              </w:rPr>
            </w:pPr>
            <w:r w:rsidRPr="00140E21">
              <w:rPr>
                <w:rFonts w:eastAsia="Malgun Gothic"/>
              </w:rPr>
              <w:t>NOTE 2:</w:t>
            </w:r>
            <w:r w:rsidRPr="00140E21">
              <w:rPr>
                <w:rFonts w:eastAsia="Malgun Gothic"/>
              </w:rPr>
              <w:tab/>
              <w:t>The default DNN shall not be a wildcard DNN.</w:t>
            </w:r>
          </w:p>
          <w:p w14:paraId="18577EB2" w14:textId="77777777" w:rsidR="008E1B9C" w:rsidRPr="00140E21" w:rsidRDefault="008E1B9C" w:rsidP="008E1B9C">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FA42038" w14:textId="77777777" w:rsidR="008E1B9C" w:rsidRPr="00140E21" w:rsidRDefault="008E1B9C" w:rsidP="008E1B9C">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674EEF8" w14:textId="77777777" w:rsidR="008E1B9C" w:rsidRDefault="008E1B9C" w:rsidP="008E1B9C">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F0065DA" w14:textId="77777777" w:rsidR="008E1B9C" w:rsidRDefault="008E1B9C" w:rsidP="008E1B9C">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D503A27" w14:textId="77777777" w:rsidR="008E1B9C" w:rsidRDefault="008E1B9C" w:rsidP="008E1B9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9D3E1D4" w14:textId="77777777" w:rsidR="008E1B9C" w:rsidRDefault="008E1B9C" w:rsidP="008E1B9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08B5EEE" w14:textId="77777777" w:rsidR="008E1B9C" w:rsidRDefault="008E1B9C" w:rsidP="008E1B9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DC58CED" w14:textId="77777777" w:rsidR="008E1B9C" w:rsidRDefault="008E1B9C" w:rsidP="008E1B9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EBC5058" w14:textId="77777777" w:rsidR="008E1B9C" w:rsidRDefault="008E1B9C" w:rsidP="008E1B9C">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96302BB" w14:textId="77777777" w:rsidR="008E1B9C" w:rsidRDefault="008E1B9C" w:rsidP="008E1B9C">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66C93B5" w14:textId="77777777" w:rsidR="008E1B9C" w:rsidRDefault="008E1B9C" w:rsidP="008E1B9C">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E6B3D14" w14:textId="77777777" w:rsidR="008E1B9C" w:rsidRDefault="008E1B9C" w:rsidP="008E1B9C">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312F630" w14:textId="77777777" w:rsidR="008E1B9C" w:rsidRDefault="008E1B9C" w:rsidP="008E1B9C">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97B8C0B" w14:textId="77777777" w:rsidR="008E1B9C" w:rsidRDefault="008E1B9C" w:rsidP="008E1B9C">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3B85E75" w14:textId="77777777" w:rsidR="008E1B9C" w:rsidRPr="00140E21" w:rsidRDefault="008E1B9C" w:rsidP="008E1B9C">
            <w:pPr>
              <w:pStyle w:val="TAN"/>
              <w:rPr>
                <w:rFonts w:eastAsia="Malgun Gothic"/>
              </w:rPr>
            </w:pPr>
            <w:r>
              <w:rPr>
                <w:rFonts w:eastAsia="Malgun Gothic"/>
              </w:rPr>
              <w:t>NOTE 17:</w:t>
            </w:r>
            <w:r>
              <w:rPr>
                <w:rFonts w:eastAsia="Malgun Gothic"/>
              </w:rPr>
              <w:tab/>
              <w:t>For non-roaming UE, HR-SBO allowed indication does not apply.</w:t>
            </w:r>
          </w:p>
        </w:tc>
      </w:tr>
    </w:tbl>
    <w:p w14:paraId="63AC2012" w14:textId="77777777" w:rsidR="008E1B9C" w:rsidRPr="00140E21" w:rsidRDefault="008E1B9C" w:rsidP="008E1B9C">
      <w:pPr>
        <w:pStyle w:val="FP"/>
        <w:rPr>
          <w:rFonts w:eastAsia="Malgun Gothic"/>
          <w:lang w:eastAsia="zh-CN"/>
        </w:rPr>
      </w:pPr>
    </w:p>
    <w:p w14:paraId="5D572DE0" w14:textId="77777777" w:rsidR="008E1B9C" w:rsidRDefault="008E1B9C" w:rsidP="008E1B9C">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7487D452" w14:textId="77777777" w:rsidR="008E1B9C" w:rsidRPr="00140E21" w:rsidRDefault="008E1B9C" w:rsidP="008E1B9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E1B9C" w:rsidRPr="00140E21" w14:paraId="2CD8EAD4" w14:textId="77777777" w:rsidTr="00FE7EB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E947DA" w14:textId="77777777" w:rsidR="008E1B9C" w:rsidRPr="00140E21" w:rsidRDefault="008E1B9C" w:rsidP="00FE7EB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7625A0" w14:textId="77777777" w:rsidR="008E1B9C" w:rsidRPr="00140E21" w:rsidRDefault="008E1B9C" w:rsidP="00FE7EB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08E4424" w14:textId="77777777" w:rsidR="008E1B9C" w:rsidRPr="00140E21" w:rsidRDefault="008E1B9C" w:rsidP="00FE7EBA">
            <w:pPr>
              <w:pStyle w:val="TAH"/>
              <w:rPr>
                <w:rFonts w:eastAsia="Malgun Gothic"/>
              </w:rPr>
            </w:pPr>
            <w:r w:rsidRPr="00140E21">
              <w:rPr>
                <w:rFonts w:eastAsia="Malgun Gothic"/>
              </w:rPr>
              <w:t>Description</w:t>
            </w:r>
          </w:p>
        </w:tc>
      </w:tr>
      <w:tr w:rsidR="008E1B9C" w:rsidRPr="00140E21" w14:paraId="702F32AA" w14:textId="77777777" w:rsidTr="00FE7EBA">
        <w:trPr>
          <w:cantSplit/>
          <w:jc w:val="center"/>
        </w:trPr>
        <w:tc>
          <w:tcPr>
            <w:tcW w:w="2297" w:type="dxa"/>
            <w:tcBorders>
              <w:top w:val="single" w:sz="4" w:space="0" w:color="auto"/>
              <w:left w:val="single" w:sz="4" w:space="0" w:color="auto"/>
              <w:bottom w:val="nil"/>
              <w:right w:val="single" w:sz="4" w:space="0" w:color="auto"/>
            </w:tcBorders>
            <w:hideMark/>
          </w:tcPr>
          <w:p w14:paraId="18B58103" w14:textId="77777777" w:rsidR="008E1B9C" w:rsidRPr="00140E21" w:rsidRDefault="008E1B9C" w:rsidP="00FE7EBA">
            <w:pPr>
              <w:pStyle w:val="TAL"/>
              <w:rPr>
                <w:lang w:eastAsia="zh-CN"/>
              </w:rPr>
            </w:pPr>
          </w:p>
          <w:p w14:paraId="06231A33" w14:textId="77777777" w:rsidR="008E1B9C" w:rsidRPr="00140E21" w:rsidRDefault="008E1B9C" w:rsidP="00FE7EB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BB0BC4B" w14:textId="77777777" w:rsidR="008E1B9C" w:rsidRPr="00140E21" w:rsidRDefault="008E1B9C" w:rsidP="00FE7EB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3451B4" w14:textId="77777777" w:rsidR="008E1B9C" w:rsidRPr="00140E21" w:rsidRDefault="008E1B9C" w:rsidP="00FE7EB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E1B9C" w:rsidRPr="00140E21" w14:paraId="252D9FF8" w14:textId="77777777" w:rsidTr="00FE7EBA">
        <w:trPr>
          <w:cantSplit/>
          <w:jc w:val="center"/>
        </w:trPr>
        <w:tc>
          <w:tcPr>
            <w:tcW w:w="0" w:type="auto"/>
            <w:tcBorders>
              <w:top w:val="nil"/>
              <w:left w:val="single" w:sz="4" w:space="0" w:color="auto"/>
              <w:bottom w:val="nil"/>
              <w:right w:val="single" w:sz="4" w:space="0" w:color="auto"/>
            </w:tcBorders>
            <w:vAlign w:val="center"/>
            <w:hideMark/>
          </w:tcPr>
          <w:p w14:paraId="5DB7A083" w14:textId="77777777" w:rsidR="008E1B9C" w:rsidRPr="00140E21" w:rsidRDefault="008E1B9C" w:rsidP="00FE7EB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895AC10" w14:textId="77777777" w:rsidR="008E1B9C" w:rsidRPr="00140E21" w:rsidRDefault="008E1B9C" w:rsidP="00FE7EB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F6BFEC" w14:textId="77777777" w:rsidR="008E1B9C" w:rsidRPr="00140E21" w:rsidRDefault="008E1B9C" w:rsidP="00FE7EB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E1B9C" w:rsidRPr="00140E21" w14:paraId="14DD3848" w14:textId="77777777" w:rsidTr="00FE7EBA">
        <w:trPr>
          <w:cantSplit/>
          <w:jc w:val="center"/>
        </w:trPr>
        <w:tc>
          <w:tcPr>
            <w:tcW w:w="0" w:type="auto"/>
            <w:tcBorders>
              <w:top w:val="nil"/>
              <w:left w:val="single" w:sz="4" w:space="0" w:color="auto"/>
              <w:bottom w:val="single" w:sz="4" w:space="0" w:color="auto"/>
              <w:right w:val="single" w:sz="4" w:space="0" w:color="auto"/>
            </w:tcBorders>
            <w:vAlign w:val="center"/>
            <w:hideMark/>
          </w:tcPr>
          <w:p w14:paraId="625EC1C3" w14:textId="77777777" w:rsidR="008E1B9C" w:rsidRPr="00140E21" w:rsidRDefault="008E1B9C" w:rsidP="00FE7EB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83C396B" w14:textId="77777777" w:rsidR="008E1B9C" w:rsidRPr="00140E21" w:rsidRDefault="008E1B9C" w:rsidP="00FE7EB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973A711" w14:textId="77777777" w:rsidR="008E1B9C" w:rsidRPr="00140E21" w:rsidRDefault="008E1B9C" w:rsidP="00FE7EBA">
            <w:pPr>
              <w:pStyle w:val="TAL"/>
              <w:rPr>
                <w:rFonts w:eastAsia="Malgun Gothic"/>
              </w:rPr>
            </w:pPr>
            <w:r w:rsidRPr="00140E21">
              <w:rPr>
                <w:rFonts w:eastAsia="Malgun Gothic"/>
              </w:rPr>
              <w:t>Corresponding SUPI list for input External Group Identifier</w:t>
            </w:r>
            <w:r>
              <w:rPr>
                <w:rFonts w:eastAsia="Malgun Gothic"/>
              </w:rPr>
              <w:t>.</w:t>
            </w:r>
          </w:p>
        </w:tc>
      </w:tr>
      <w:tr w:rsidR="008E1B9C" w:rsidRPr="00140E21" w14:paraId="48CA4292" w14:textId="77777777" w:rsidTr="00FE7EBA">
        <w:trPr>
          <w:cantSplit/>
          <w:jc w:val="center"/>
        </w:trPr>
        <w:tc>
          <w:tcPr>
            <w:tcW w:w="2297" w:type="dxa"/>
            <w:tcBorders>
              <w:top w:val="single" w:sz="4" w:space="0" w:color="auto"/>
              <w:left w:val="single" w:sz="4" w:space="0" w:color="auto"/>
              <w:bottom w:val="nil"/>
              <w:right w:val="single" w:sz="4" w:space="0" w:color="auto"/>
            </w:tcBorders>
          </w:tcPr>
          <w:p w14:paraId="05C4D45D" w14:textId="77777777" w:rsidR="008E1B9C" w:rsidRPr="00140E21" w:rsidRDefault="008E1B9C" w:rsidP="00FE7EBA">
            <w:pPr>
              <w:pStyle w:val="TAL"/>
              <w:rPr>
                <w:lang w:eastAsia="zh-CN"/>
              </w:rPr>
            </w:pPr>
          </w:p>
          <w:p w14:paraId="6B139BB8" w14:textId="77777777" w:rsidR="008E1B9C" w:rsidRDefault="008E1B9C" w:rsidP="00FE7EBA">
            <w:pPr>
              <w:pStyle w:val="TAL"/>
              <w:rPr>
                <w:lang w:eastAsia="zh-CN"/>
              </w:rPr>
            </w:pPr>
            <w:r w:rsidRPr="00140E21">
              <w:rPr>
                <w:lang w:eastAsia="zh-CN"/>
              </w:rPr>
              <w:t>Group Data</w:t>
            </w:r>
          </w:p>
          <w:p w14:paraId="6A49DAED" w14:textId="77777777" w:rsidR="008E1B9C" w:rsidRPr="00140E21" w:rsidRDefault="008E1B9C" w:rsidP="00FE7EB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E60A452" w14:textId="77777777" w:rsidR="008E1B9C" w:rsidRPr="00140E21" w:rsidRDefault="008E1B9C" w:rsidP="00FE7EB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C8C98AF" w14:textId="77777777" w:rsidR="008E1B9C" w:rsidRPr="00140E21" w:rsidRDefault="008E1B9C" w:rsidP="00FE7EB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E1B9C" w:rsidRPr="00140E21" w14:paraId="75F040B1" w14:textId="77777777" w:rsidTr="00FE7EBA">
        <w:trPr>
          <w:cantSplit/>
          <w:jc w:val="center"/>
        </w:trPr>
        <w:tc>
          <w:tcPr>
            <w:tcW w:w="0" w:type="auto"/>
            <w:tcBorders>
              <w:top w:val="nil"/>
              <w:left w:val="single" w:sz="4" w:space="0" w:color="auto"/>
              <w:bottom w:val="single" w:sz="4" w:space="0" w:color="auto"/>
              <w:right w:val="single" w:sz="4" w:space="0" w:color="auto"/>
            </w:tcBorders>
            <w:vAlign w:val="center"/>
          </w:tcPr>
          <w:p w14:paraId="1268C271" w14:textId="77777777" w:rsidR="008E1B9C" w:rsidRPr="00140E21" w:rsidRDefault="008E1B9C" w:rsidP="00FE7EB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7F83600" w14:textId="77777777" w:rsidR="008E1B9C" w:rsidRPr="00140E21" w:rsidRDefault="008E1B9C" w:rsidP="00FE7EB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83C8CBE" w14:textId="77777777" w:rsidR="008E1B9C" w:rsidRPr="00140E21" w:rsidRDefault="008E1B9C" w:rsidP="00FE7EB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8E1B9C" w:rsidRPr="00140E21" w14:paraId="0F5BF360" w14:textId="77777777" w:rsidTr="00FE7EB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CEEC72E" w14:textId="77777777" w:rsidR="008E1B9C" w:rsidRPr="00140E21" w:rsidRDefault="008E1B9C" w:rsidP="00FE7EB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5945E2D" w14:textId="77777777" w:rsidR="008E1B9C" w:rsidRPr="00140E21" w:rsidRDefault="008E1B9C" w:rsidP="008E1B9C">
      <w:pPr>
        <w:pStyle w:val="FP"/>
        <w:rPr>
          <w:rFonts w:eastAsia="Malgun Gothic"/>
        </w:rPr>
      </w:pPr>
    </w:p>
    <w:p w14:paraId="37EDB5F2" w14:textId="77777777" w:rsidR="008E1B9C" w:rsidRPr="00140E21" w:rsidRDefault="008E1B9C" w:rsidP="008E1B9C">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569D756" w14:textId="77777777" w:rsidR="008E1B9C" w:rsidRPr="00140E21" w:rsidRDefault="008E1B9C" w:rsidP="008E1B9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E1B9C" w:rsidRPr="00140E21" w14:paraId="14CF87BD" w14:textId="77777777" w:rsidTr="00FE7EBA">
        <w:tc>
          <w:tcPr>
            <w:tcW w:w="3827" w:type="dxa"/>
          </w:tcPr>
          <w:p w14:paraId="3876D097" w14:textId="77777777" w:rsidR="008E1B9C" w:rsidRPr="00140E21" w:rsidRDefault="008E1B9C" w:rsidP="00FE7EBA">
            <w:pPr>
              <w:pStyle w:val="TAH"/>
              <w:rPr>
                <w:lang w:eastAsia="zh-CN"/>
              </w:rPr>
            </w:pPr>
            <w:r w:rsidRPr="00140E21">
              <w:rPr>
                <w:lang w:eastAsia="zh-CN"/>
              </w:rPr>
              <w:t>Subscription Data Types</w:t>
            </w:r>
          </w:p>
        </w:tc>
        <w:tc>
          <w:tcPr>
            <w:tcW w:w="1218" w:type="dxa"/>
          </w:tcPr>
          <w:p w14:paraId="412CFC3C" w14:textId="77777777" w:rsidR="008E1B9C" w:rsidRPr="00140E21" w:rsidRDefault="008E1B9C" w:rsidP="00FE7EBA">
            <w:pPr>
              <w:pStyle w:val="TAH"/>
              <w:rPr>
                <w:lang w:eastAsia="zh-CN"/>
              </w:rPr>
            </w:pPr>
            <w:r w:rsidRPr="00140E21">
              <w:rPr>
                <w:lang w:eastAsia="zh-CN"/>
              </w:rPr>
              <w:t>Data Key</w:t>
            </w:r>
          </w:p>
        </w:tc>
        <w:tc>
          <w:tcPr>
            <w:tcW w:w="2326" w:type="dxa"/>
          </w:tcPr>
          <w:p w14:paraId="75D5594B" w14:textId="77777777" w:rsidR="008E1B9C" w:rsidRPr="00140E21" w:rsidRDefault="008E1B9C" w:rsidP="00FE7EBA">
            <w:pPr>
              <w:pStyle w:val="TAH"/>
              <w:rPr>
                <w:lang w:eastAsia="zh-CN"/>
              </w:rPr>
            </w:pPr>
            <w:r w:rsidRPr="00140E21">
              <w:rPr>
                <w:lang w:eastAsia="zh-CN"/>
              </w:rPr>
              <w:t>Data Sub Key</w:t>
            </w:r>
          </w:p>
        </w:tc>
      </w:tr>
      <w:tr w:rsidR="008E1B9C" w:rsidRPr="00140E21" w14:paraId="3DC4958F" w14:textId="77777777" w:rsidTr="00FE7EBA">
        <w:tc>
          <w:tcPr>
            <w:tcW w:w="3827" w:type="dxa"/>
          </w:tcPr>
          <w:p w14:paraId="789709F1" w14:textId="77777777" w:rsidR="008E1B9C" w:rsidRPr="00140E21" w:rsidRDefault="008E1B9C" w:rsidP="00FE7EBA">
            <w:pPr>
              <w:pStyle w:val="TAL"/>
              <w:rPr>
                <w:lang w:eastAsia="zh-CN"/>
              </w:rPr>
            </w:pPr>
            <w:r w:rsidRPr="00140E21">
              <w:t>Access and Mobility Subscription data</w:t>
            </w:r>
          </w:p>
        </w:tc>
        <w:tc>
          <w:tcPr>
            <w:tcW w:w="1218" w:type="dxa"/>
          </w:tcPr>
          <w:p w14:paraId="556549CD" w14:textId="77777777" w:rsidR="008E1B9C" w:rsidRPr="00140E21" w:rsidRDefault="008E1B9C" w:rsidP="00FE7EBA">
            <w:pPr>
              <w:pStyle w:val="TAL"/>
              <w:rPr>
                <w:lang w:eastAsia="zh-CN"/>
              </w:rPr>
            </w:pPr>
            <w:r w:rsidRPr="00140E21">
              <w:rPr>
                <w:rFonts w:eastAsia="Malgun Gothic"/>
              </w:rPr>
              <w:t>SUPI</w:t>
            </w:r>
          </w:p>
        </w:tc>
        <w:tc>
          <w:tcPr>
            <w:tcW w:w="2326" w:type="dxa"/>
          </w:tcPr>
          <w:p w14:paraId="29CD2301" w14:textId="77777777" w:rsidR="008E1B9C" w:rsidRPr="00140E21" w:rsidRDefault="008E1B9C" w:rsidP="00FE7EBA">
            <w:pPr>
              <w:pStyle w:val="TAL"/>
              <w:rPr>
                <w:lang w:eastAsia="zh-CN"/>
              </w:rPr>
            </w:pPr>
            <w:r>
              <w:rPr>
                <w:rFonts w:eastAsia="Malgun Gothic"/>
              </w:rPr>
              <w:t>Serving PLMN ID and optionally NID</w:t>
            </w:r>
          </w:p>
        </w:tc>
      </w:tr>
      <w:tr w:rsidR="008E1B9C" w:rsidRPr="00140E21" w14:paraId="740A0F78" w14:textId="77777777" w:rsidTr="00FE7EBA">
        <w:tc>
          <w:tcPr>
            <w:tcW w:w="3827" w:type="dxa"/>
            <w:vAlign w:val="center"/>
          </w:tcPr>
          <w:p w14:paraId="39AA71A1" w14:textId="77777777" w:rsidR="008E1B9C" w:rsidRPr="00140E21" w:rsidRDefault="008E1B9C" w:rsidP="00FE7EBA">
            <w:pPr>
              <w:pStyle w:val="TAL"/>
            </w:pPr>
            <w:r w:rsidRPr="00140E21">
              <w:t xml:space="preserve">SMF Selection Subscription data </w:t>
            </w:r>
          </w:p>
        </w:tc>
        <w:tc>
          <w:tcPr>
            <w:tcW w:w="1218" w:type="dxa"/>
          </w:tcPr>
          <w:p w14:paraId="5AD60FCB"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6128C492" w14:textId="77777777" w:rsidR="008E1B9C" w:rsidRPr="00140E21" w:rsidRDefault="008E1B9C" w:rsidP="00FE7EBA">
            <w:pPr>
              <w:pStyle w:val="TAL"/>
              <w:rPr>
                <w:rFonts w:eastAsia="Malgun Gothic"/>
              </w:rPr>
            </w:pPr>
            <w:r>
              <w:rPr>
                <w:rFonts w:eastAsia="Malgun Gothic"/>
              </w:rPr>
              <w:t>Serving PLMN ID and optionally NID</w:t>
            </w:r>
          </w:p>
        </w:tc>
      </w:tr>
      <w:tr w:rsidR="008E1B9C" w:rsidRPr="00140E21" w14:paraId="71C13ACA" w14:textId="77777777" w:rsidTr="00FE7EBA">
        <w:tc>
          <w:tcPr>
            <w:tcW w:w="3827" w:type="dxa"/>
            <w:vAlign w:val="center"/>
          </w:tcPr>
          <w:p w14:paraId="41006727" w14:textId="77777777" w:rsidR="008E1B9C" w:rsidRPr="00140E21" w:rsidRDefault="008E1B9C" w:rsidP="00FE7EBA">
            <w:pPr>
              <w:pStyle w:val="TAL"/>
            </w:pPr>
            <w:r w:rsidRPr="00140E21">
              <w:t>UE context in SMF data</w:t>
            </w:r>
          </w:p>
        </w:tc>
        <w:tc>
          <w:tcPr>
            <w:tcW w:w="1218" w:type="dxa"/>
          </w:tcPr>
          <w:p w14:paraId="4782270C"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6720D611" w14:textId="77777777" w:rsidR="008E1B9C" w:rsidRPr="00140E21" w:rsidRDefault="008E1B9C" w:rsidP="00FE7EBA">
            <w:pPr>
              <w:pStyle w:val="TAL"/>
              <w:rPr>
                <w:rFonts w:eastAsia="Malgun Gothic"/>
              </w:rPr>
            </w:pPr>
            <w:r w:rsidRPr="00140E21">
              <w:rPr>
                <w:rFonts w:eastAsia="Malgun Gothic"/>
              </w:rPr>
              <w:t>S-NSSAI</w:t>
            </w:r>
          </w:p>
        </w:tc>
      </w:tr>
      <w:tr w:rsidR="008E1B9C" w:rsidRPr="00140E21" w14:paraId="528CE5EB" w14:textId="77777777" w:rsidTr="00FE7EBA">
        <w:tc>
          <w:tcPr>
            <w:tcW w:w="3827" w:type="dxa"/>
          </w:tcPr>
          <w:p w14:paraId="1CF957D0" w14:textId="77777777" w:rsidR="008E1B9C" w:rsidRPr="00140E21" w:rsidRDefault="008E1B9C" w:rsidP="00FE7EBA">
            <w:pPr>
              <w:pStyle w:val="TAL"/>
            </w:pPr>
            <w:r w:rsidRPr="00140E21">
              <w:t xml:space="preserve">SMS Management Subscription data </w:t>
            </w:r>
          </w:p>
        </w:tc>
        <w:tc>
          <w:tcPr>
            <w:tcW w:w="1218" w:type="dxa"/>
          </w:tcPr>
          <w:p w14:paraId="24AA86EE"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3D070D10" w14:textId="77777777" w:rsidR="008E1B9C" w:rsidRPr="00140E21" w:rsidRDefault="008E1B9C" w:rsidP="00FE7EBA">
            <w:pPr>
              <w:pStyle w:val="TAL"/>
              <w:rPr>
                <w:rFonts w:eastAsia="Malgun Gothic"/>
              </w:rPr>
            </w:pPr>
            <w:r>
              <w:rPr>
                <w:rFonts w:eastAsia="Malgun Gothic"/>
              </w:rPr>
              <w:t>Serving PLMN ID and optionally NID</w:t>
            </w:r>
          </w:p>
        </w:tc>
      </w:tr>
      <w:tr w:rsidR="008E1B9C" w:rsidRPr="00140E21" w14:paraId="54C444CA" w14:textId="77777777" w:rsidTr="00FE7EBA">
        <w:tc>
          <w:tcPr>
            <w:tcW w:w="3827" w:type="dxa"/>
            <w:vAlign w:val="center"/>
          </w:tcPr>
          <w:p w14:paraId="025D50AD" w14:textId="77777777" w:rsidR="008E1B9C" w:rsidRPr="00140E21" w:rsidRDefault="008E1B9C" w:rsidP="00FE7EBA">
            <w:pPr>
              <w:pStyle w:val="TAL"/>
            </w:pPr>
            <w:r w:rsidRPr="00140E21">
              <w:t>SMS Subscription data</w:t>
            </w:r>
          </w:p>
        </w:tc>
        <w:tc>
          <w:tcPr>
            <w:tcW w:w="1218" w:type="dxa"/>
          </w:tcPr>
          <w:p w14:paraId="50ECAA54"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224F3C2D" w14:textId="77777777" w:rsidR="008E1B9C" w:rsidRPr="00140E21" w:rsidRDefault="008E1B9C" w:rsidP="00FE7EBA">
            <w:pPr>
              <w:pStyle w:val="TAL"/>
              <w:rPr>
                <w:rFonts w:eastAsia="Malgun Gothic"/>
              </w:rPr>
            </w:pPr>
            <w:r>
              <w:rPr>
                <w:rFonts w:eastAsia="Malgun Gothic"/>
              </w:rPr>
              <w:t>Serving PLMN ID and optionally NID</w:t>
            </w:r>
          </w:p>
        </w:tc>
      </w:tr>
      <w:tr w:rsidR="008E1B9C" w:rsidRPr="00140E21" w14:paraId="1DB8EA47" w14:textId="77777777" w:rsidTr="00FE7EBA">
        <w:tc>
          <w:tcPr>
            <w:tcW w:w="3827" w:type="dxa"/>
            <w:tcBorders>
              <w:bottom w:val="single" w:sz="4" w:space="0" w:color="auto"/>
            </w:tcBorders>
            <w:vAlign w:val="center"/>
          </w:tcPr>
          <w:p w14:paraId="088FED4D" w14:textId="77777777" w:rsidR="008E1B9C" w:rsidRPr="00140E21" w:rsidRDefault="008E1B9C" w:rsidP="00FE7EBA">
            <w:pPr>
              <w:pStyle w:val="TAL"/>
            </w:pPr>
            <w:r w:rsidRPr="00140E21">
              <w:t>UE Context in SMSF data</w:t>
            </w:r>
          </w:p>
        </w:tc>
        <w:tc>
          <w:tcPr>
            <w:tcW w:w="1218" w:type="dxa"/>
            <w:tcBorders>
              <w:bottom w:val="single" w:sz="4" w:space="0" w:color="auto"/>
            </w:tcBorders>
          </w:tcPr>
          <w:p w14:paraId="148F5660"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59F16B94" w14:textId="77777777" w:rsidR="008E1B9C" w:rsidRPr="00140E21" w:rsidRDefault="008E1B9C" w:rsidP="00FE7EBA">
            <w:pPr>
              <w:pStyle w:val="TAL"/>
              <w:rPr>
                <w:rFonts w:eastAsia="Malgun Gothic"/>
              </w:rPr>
            </w:pPr>
            <w:r w:rsidRPr="00140E21">
              <w:rPr>
                <w:rFonts w:eastAsia="Malgun Gothic"/>
              </w:rPr>
              <w:t>-</w:t>
            </w:r>
          </w:p>
        </w:tc>
      </w:tr>
      <w:tr w:rsidR="008E1B9C" w:rsidRPr="00140E21" w14:paraId="36BA2953" w14:textId="77777777" w:rsidTr="00FE7EBA">
        <w:tc>
          <w:tcPr>
            <w:tcW w:w="3827" w:type="dxa"/>
            <w:tcBorders>
              <w:bottom w:val="nil"/>
            </w:tcBorders>
            <w:vAlign w:val="center"/>
          </w:tcPr>
          <w:p w14:paraId="5A0073A4" w14:textId="77777777" w:rsidR="008E1B9C" w:rsidRPr="00140E21" w:rsidRDefault="008E1B9C" w:rsidP="00FE7EBA">
            <w:pPr>
              <w:pStyle w:val="TAL"/>
            </w:pPr>
            <w:r w:rsidRPr="00140E21">
              <w:t>Session Management Subscription data</w:t>
            </w:r>
          </w:p>
        </w:tc>
        <w:tc>
          <w:tcPr>
            <w:tcW w:w="1218" w:type="dxa"/>
            <w:tcBorders>
              <w:bottom w:val="nil"/>
            </w:tcBorders>
          </w:tcPr>
          <w:p w14:paraId="5E615037"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564F2E90" w14:textId="77777777" w:rsidR="008E1B9C" w:rsidRPr="00140E21" w:rsidRDefault="008E1B9C" w:rsidP="00FE7EBA">
            <w:pPr>
              <w:pStyle w:val="TAL"/>
              <w:rPr>
                <w:rFonts w:eastAsia="Malgun Gothic"/>
              </w:rPr>
            </w:pPr>
            <w:r w:rsidRPr="00140E21">
              <w:rPr>
                <w:rFonts w:eastAsia="Malgun Gothic"/>
              </w:rPr>
              <w:t>S-NSSAI</w:t>
            </w:r>
          </w:p>
        </w:tc>
      </w:tr>
      <w:tr w:rsidR="008E1B9C" w:rsidRPr="00140E21" w14:paraId="3C919000" w14:textId="77777777" w:rsidTr="00FE7EBA">
        <w:tc>
          <w:tcPr>
            <w:tcW w:w="3827" w:type="dxa"/>
            <w:tcBorders>
              <w:top w:val="nil"/>
              <w:bottom w:val="nil"/>
            </w:tcBorders>
            <w:vAlign w:val="center"/>
          </w:tcPr>
          <w:p w14:paraId="1ED014EB" w14:textId="77777777" w:rsidR="008E1B9C" w:rsidRPr="00140E21" w:rsidRDefault="008E1B9C" w:rsidP="00FE7EBA">
            <w:pPr>
              <w:pStyle w:val="TAL"/>
            </w:pPr>
          </w:p>
        </w:tc>
        <w:tc>
          <w:tcPr>
            <w:tcW w:w="1218" w:type="dxa"/>
            <w:tcBorders>
              <w:top w:val="nil"/>
              <w:bottom w:val="nil"/>
            </w:tcBorders>
          </w:tcPr>
          <w:p w14:paraId="2FBF44F4" w14:textId="77777777" w:rsidR="008E1B9C" w:rsidRPr="00140E21" w:rsidRDefault="008E1B9C" w:rsidP="00FE7EBA">
            <w:pPr>
              <w:pStyle w:val="TAL"/>
              <w:rPr>
                <w:rFonts w:eastAsia="Malgun Gothic"/>
              </w:rPr>
            </w:pPr>
          </w:p>
        </w:tc>
        <w:tc>
          <w:tcPr>
            <w:tcW w:w="2326" w:type="dxa"/>
          </w:tcPr>
          <w:p w14:paraId="57C5065A" w14:textId="77777777" w:rsidR="008E1B9C" w:rsidRPr="00140E21" w:rsidRDefault="008E1B9C" w:rsidP="00FE7EBA">
            <w:pPr>
              <w:pStyle w:val="TAL"/>
              <w:rPr>
                <w:rFonts w:eastAsia="Malgun Gothic"/>
              </w:rPr>
            </w:pPr>
            <w:r w:rsidRPr="00140E21">
              <w:rPr>
                <w:rFonts w:eastAsia="Malgun Gothic"/>
              </w:rPr>
              <w:t>DNN</w:t>
            </w:r>
          </w:p>
        </w:tc>
      </w:tr>
      <w:tr w:rsidR="008E1B9C" w:rsidRPr="00140E21" w14:paraId="43355900" w14:textId="77777777" w:rsidTr="00FE7EBA">
        <w:tc>
          <w:tcPr>
            <w:tcW w:w="3827" w:type="dxa"/>
            <w:tcBorders>
              <w:top w:val="nil"/>
              <w:bottom w:val="single" w:sz="4" w:space="0" w:color="auto"/>
            </w:tcBorders>
            <w:vAlign w:val="center"/>
          </w:tcPr>
          <w:p w14:paraId="374E19A8" w14:textId="77777777" w:rsidR="008E1B9C" w:rsidRPr="00140E21" w:rsidRDefault="008E1B9C" w:rsidP="00FE7EBA">
            <w:pPr>
              <w:pStyle w:val="TAL"/>
            </w:pPr>
          </w:p>
        </w:tc>
        <w:tc>
          <w:tcPr>
            <w:tcW w:w="1218" w:type="dxa"/>
            <w:tcBorders>
              <w:top w:val="nil"/>
            </w:tcBorders>
          </w:tcPr>
          <w:p w14:paraId="4A3B0AB6" w14:textId="77777777" w:rsidR="008E1B9C" w:rsidRPr="00140E21" w:rsidRDefault="008E1B9C" w:rsidP="00FE7EBA">
            <w:pPr>
              <w:pStyle w:val="TAL"/>
              <w:rPr>
                <w:rFonts w:eastAsia="Malgun Gothic"/>
              </w:rPr>
            </w:pPr>
          </w:p>
        </w:tc>
        <w:tc>
          <w:tcPr>
            <w:tcW w:w="2326" w:type="dxa"/>
          </w:tcPr>
          <w:p w14:paraId="5616C94C" w14:textId="77777777" w:rsidR="008E1B9C" w:rsidRPr="00140E21" w:rsidRDefault="008E1B9C" w:rsidP="00FE7EBA">
            <w:pPr>
              <w:pStyle w:val="TAL"/>
              <w:rPr>
                <w:rFonts w:eastAsia="Malgun Gothic"/>
              </w:rPr>
            </w:pPr>
            <w:r>
              <w:rPr>
                <w:rFonts w:eastAsia="Malgun Gothic"/>
              </w:rPr>
              <w:t>Serving PLMN ID and optionally NID</w:t>
            </w:r>
          </w:p>
        </w:tc>
      </w:tr>
      <w:tr w:rsidR="008E1B9C" w:rsidRPr="00140E21" w14:paraId="078ECD66" w14:textId="77777777" w:rsidTr="00FE7EBA">
        <w:tc>
          <w:tcPr>
            <w:tcW w:w="3827" w:type="dxa"/>
            <w:tcBorders>
              <w:bottom w:val="nil"/>
            </w:tcBorders>
            <w:vAlign w:val="center"/>
          </w:tcPr>
          <w:p w14:paraId="70A44085" w14:textId="77777777" w:rsidR="008E1B9C" w:rsidRPr="00140E21" w:rsidRDefault="008E1B9C" w:rsidP="00FE7EBA">
            <w:pPr>
              <w:pStyle w:val="TAL"/>
            </w:pPr>
            <w:r w:rsidRPr="00140E21">
              <w:t>Identifier translation</w:t>
            </w:r>
          </w:p>
        </w:tc>
        <w:tc>
          <w:tcPr>
            <w:tcW w:w="1218" w:type="dxa"/>
          </w:tcPr>
          <w:p w14:paraId="684C2141" w14:textId="77777777" w:rsidR="008E1B9C" w:rsidRPr="00140E21" w:rsidRDefault="008E1B9C" w:rsidP="00FE7EBA">
            <w:pPr>
              <w:pStyle w:val="TAL"/>
              <w:rPr>
                <w:rFonts w:eastAsia="Malgun Gothic"/>
              </w:rPr>
            </w:pPr>
            <w:r w:rsidRPr="00140E21">
              <w:rPr>
                <w:rFonts w:eastAsia="Malgun Gothic"/>
              </w:rPr>
              <w:t>GPSI</w:t>
            </w:r>
          </w:p>
        </w:tc>
        <w:tc>
          <w:tcPr>
            <w:tcW w:w="2326" w:type="dxa"/>
          </w:tcPr>
          <w:p w14:paraId="4BA4AD07" w14:textId="77777777" w:rsidR="008E1B9C" w:rsidRPr="00140E21" w:rsidRDefault="008E1B9C" w:rsidP="00FE7EBA">
            <w:pPr>
              <w:pStyle w:val="TAL"/>
              <w:rPr>
                <w:rFonts w:eastAsia="Malgun Gothic"/>
              </w:rPr>
            </w:pPr>
            <w:r w:rsidRPr="00140E21">
              <w:rPr>
                <w:rFonts w:eastAsia="Malgun Gothic"/>
              </w:rPr>
              <w:t>-</w:t>
            </w:r>
          </w:p>
        </w:tc>
      </w:tr>
      <w:tr w:rsidR="008E1B9C" w:rsidRPr="00AF03FB" w14:paraId="5F9C4DB5" w14:textId="77777777" w:rsidTr="00FE7EBA">
        <w:tc>
          <w:tcPr>
            <w:tcW w:w="3827" w:type="dxa"/>
            <w:tcBorders>
              <w:top w:val="nil"/>
            </w:tcBorders>
            <w:vAlign w:val="center"/>
          </w:tcPr>
          <w:p w14:paraId="0C6A6C18" w14:textId="77777777" w:rsidR="008E1B9C" w:rsidRPr="00140E21" w:rsidRDefault="008E1B9C" w:rsidP="00FE7EBA">
            <w:pPr>
              <w:pStyle w:val="TAL"/>
            </w:pPr>
          </w:p>
        </w:tc>
        <w:tc>
          <w:tcPr>
            <w:tcW w:w="1218" w:type="dxa"/>
          </w:tcPr>
          <w:p w14:paraId="69C1845F"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40001E6F" w14:textId="77777777" w:rsidR="008E1B9C" w:rsidRPr="00797690" w:rsidRDefault="008E1B9C" w:rsidP="00FE7EBA">
            <w:pPr>
              <w:pStyle w:val="TAL"/>
              <w:rPr>
                <w:rFonts w:eastAsia="Malgun Gothic"/>
                <w:lang w:val="fr-FR"/>
              </w:rPr>
            </w:pPr>
            <w:r w:rsidRPr="00797690">
              <w:rPr>
                <w:rFonts w:eastAsia="Malgun Gothic"/>
                <w:lang w:val="fr-FR"/>
              </w:rPr>
              <w:t>Application Port ID, MTC Provider Information, AF Identifier</w:t>
            </w:r>
          </w:p>
        </w:tc>
      </w:tr>
      <w:tr w:rsidR="008E1B9C" w:rsidRPr="00140E21" w14:paraId="5339AD40" w14:textId="77777777" w:rsidTr="00FE7EBA">
        <w:tc>
          <w:tcPr>
            <w:tcW w:w="3827" w:type="dxa"/>
            <w:vAlign w:val="center"/>
          </w:tcPr>
          <w:p w14:paraId="0A5DFA3D" w14:textId="77777777" w:rsidR="008E1B9C" w:rsidRPr="00140E21" w:rsidRDefault="008E1B9C" w:rsidP="00FE7EBA">
            <w:pPr>
              <w:pStyle w:val="TAL"/>
            </w:pPr>
            <w:r w:rsidRPr="00140E21">
              <w:t>Slice Selection Subscription data</w:t>
            </w:r>
          </w:p>
        </w:tc>
        <w:tc>
          <w:tcPr>
            <w:tcW w:w="1218" w:type="dxa"/>
          </w:tcPr>
          <w:p w14:paraId="5255B5B3"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3D286F11" w14:textId="77777777" w:rsidR="008E1B9C" w:rsidRPr="00140E21" w:rsidRDefault="008E1B9C" w:rsidP="00FE7EBA">
            <w:pPr>
              <w:pStyle w:val="TAL"/>
              <w:rPr>
                <w:rFonts w:eastAsia="Malgun Gothic"/>
              </w:rPr>
            </w:pPr>
            <w:r>
              <w:rPr>
                <w:rFonts w:eastAsia="Malgun Gothic"/>
              </w:rPr>
              <w:t>Serving PLMN ID and optionally NID</w:t>
            </w:r>
          </w:p>
        </w:tc>
      </w:tr>
      <w:tr w:rsidR="008E1B9C" w:rsidRPr="00140E21" w14:paraId="3DC0E208" w14:textId="77777777" w:rsidTr="00FE7EBA">
        <w:tc>
          <w:tcPr>
            <w:tcW w:w="3827" w:type="dxa"/>
            <w:vAlign w:val="center"/>
          </w:tcPr>
          <w:p w14:paraId="66B8546D" w14:textId="77777777" w:rsidR="008E1B9C" w:rsidRPr="00140E21" w:rsidRDefault="008E1B9C" w:rsidP="00FE7EBA">
            <w:pPr>
              <w:pStyle w:val="TAL"/>
            </w:pPr>
            <w:r w:rsidRPr="00140E21">
              <w:t>Intersystem continuity Context</w:t>
            </w:r>
          </w:p>
        </w:tc>
        <w:tc>
          <w:tcPr>
            <w:tcW w:w="1218" w:type="dxa"/>
          </w:tcPr>
          <w:p w14:paraId="488BD42E"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3757C8D8" w14:textId="77777777" w:rsidR="008E1B9C" w:rsidRPr="00140E21" w:rsidRDefault="008E1B9C" w:rsidP="00FE7EBA">
            <w:pPr>
              <w:pStyle w:val="TAL"/>
              <w:rPr>
                <w:rFonts w:eastAsia="Malgun Gothic"/>
              </w:rPr>
            </w:pPr>
            <w:r w:rsidRPr="00140E21">
              <w:rPr>
                <w:rFonts w:eastAsia="Malgun Gothic"/>
              </w:rPr>
              <w:t>DNN</w:t>
            </w:r>
          </w:p>
        </w:tc>
      </w:tr>
      <w:tr w:rsidR="008E1B9C" w:rsidRPr="00140E21" w14:paraId="56DE91AE" w14:textId="77777777" w:rsidTr="00FE7EBA">
        <w:tc>
          <w:tcPr>
            <w:tcW w:w="3827" w:type="dxa"/>
            <w:vAlign w:val="center"/>
          </w:tcPr>
          <w:p w14:paraId="2BAC2566" w14:textId="77777777" w:rsidR="008E1B9C" w:rsidRPr="00140E21" w:rsidRDefault="008E1B9C" w:rsidP="00FE7EBA">
            <w:pPr>
              <w:pStyle w:val="TAL"/>
            </w:pPr>
            <w:r w:rsidRPr="00140E21">
              <w:t>LCS privacy</w:t>
            </w:r>
          </w:p>
        </w:tc>
        <w:tc>
          <w:tcPr>
            <w:tcW w:w="1218" w:type="dxa"/>
          </w:tcPr>
          <w:p w14:paraId="06238164"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1B2789CF" w14:textId="77777777" w:rsidR="008E1B9C" w:rsidRPr="00140E21" w:rsidRDefault="008E1B9C" w:rsidP="00FE7EBA">
            <w:pPr>
              <w:pStyle w:val="TAL"/>
              <w:rPr>
                <w:rFonts w:eastAsia="Malgun Gothic"/>
              </w:rPr>
            </w:pPr>
            <w:r>
              <w:rPr>
                <w:rFonts w:eastAsia="Malgun Gothic"/>
              </w:rPr>
              <w:t>-</w:t>
            </w:r>
          </w:p>
        </w:tc>
      </w:tr>
      <w:tr w:rsidR="008E1B9C" w:rsidRPr="00140E21" w14:paraId="3E6A2389" w14:textId="77777777" w:rsidTr="00FE7EBA">
        <w:tc>
          <w:tcPr>
            <w:tcW w:w="3827" w:type="dxa"/>
            <w:vAlign w:val="center"/>
          </w:tcPr>
          <w:p w14:paraId="3387A4FE" w14:textId="77777777" w:rsidR="008E1B9C" w:rsidRPr="00140E21" w:rsidRDefault="008E1B9C" w:rsidP="00FE7EBA">
            <w:pPr>
              <w:pStyle w:val="TAL"/>
            </w:pPr>
            <w:r w:rsidRPr="00140E21">
              <w:t>LCS mobile origination</w:t>
            </w:r>
          </w:p>
        </w:tc>
        <w:tc>
          <w:tcPr>
            <w:tcW w:w="1218" w:type="dxa"/>
          </w:tcPr>
          <w:p w14:paraId="75D16383"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7CE37E1D" w14:textId="77777777" w:rsidR="008E1B9C" w:rsidRPr="00140E21" w:rsidRDefault="008E1B9C" w:rsidP="00FE7EBA">
            <w:pPr>
              <w:pStyle w:val="TAL"/>
              <w:rPr>
                <w:rFonts w:eastAsia="Malgun Gothic"/>
              </w:rPr>
            </w:pPr>
            <w:r>
              <w:rPr>
                <w:rFonts w:eastAsia="Malgun Gothic"/>
              </w:rPr>
              <w:t>-</w:t>
            </w:r>
          </w:p>
        </w:tc>
      </w:tr>
      <w:tr w:rsidR="008E1B9C" w:rsidRPr="00140E21" w14:paraId="60F799D1" w14:textId="77777777" w:rsidTr="00FE7EBA">
        <w:tc>
          <w:tcPr>
            <w:tcW w:w="3827" w:type="dxa"/>
            <w:vAlign w:val="center"/>
          </w:tcPr>
          <w:p w14:paraId="08E20222" w14:textId="77777777" w:rsidR="008E1B9C" w:rsidRPr="00140E21" w:rsidRDefault="008E1B9C" w:rsidP="00FE7EBA">
            <w:pPr>
              <w:pStyle w:val="TAL"/>
            </w:pPr>
            <w:r>
              <w:t>User consent</w:t>
            </w:r>
          </w:p>
        </w:tc>
        <w:tc>
          <w:tcPr>
            <w:tcW w:w="1218" w:type="dxa"/>
          </w:tcPr>
          <w:p w14:paraId="61789124"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6964F428" w14:textId="77777777" w:rsidR="008E1B9C" w:rsidRPr="00140E21" w:rsidRDefault="008E1B9C" w:rsidP="00FE7EBA">
            <w:pPr>
              <w:pStyle w:val="TAL"/>
              <w:rPr>
                <w:rFonts w:eastAsia="Malgun Gothic"/>
              </w:rPr>
            </w:pPr>
            <w:r>
              <w:rPr>
                <w:rFonts w:eastAsia="Malgun Gothic"/>
              </w:rPr>
              <w:t>Purpose</w:t>
            </w:r>
          </w:p>
        </w:tc>
      </w:tr>
      <w:tr w:rsidR="008E1B9C" w:rsidRPr="00140E21" w14:paraId="2DB5B146" w14:textId="77777777" w:rsidTr="00FE7EBA">
        <w:tc>
          <w:tcPr>
            <w:tcW w:w="3827" w:type="dxa"/>
            <w:vAlign w:val="center"/>
          </w:tcPr>
          <w:p w14:paraId="15D4C75D" w14:textId="77777777" w:rsidR="008E1B9C" w:rsidRPr="00140E21" w:rsidRDefault="008E1B9C" w:rsidP="00FE7EBA">
            <w:pPr>
              <w:pStyle w:val="TAL"/>
            </w:pPr>
            <w:r>
              <w:t>UE reachability</w:t>
            </w:r>
          </w:p>
        </w:tc>
        <w:tc>
          <w:tcPr>
            <w:tcW w:w="1218" w:type="dxa"/>
          </w:tcPr>
          <w:p w14:paraId="1EF0E57F"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1AA10125" w14:textId="77777777" w:rsidR="008E1B9C" w:rsidRPr="00140E21" w:rsidRDefault="008E1B9C" w:rsidP="00FE7EBA">
            <w:pPr>
              <w:pStyle w:val="TAL"/>
              <w:rPr>
                <w:rFonts w:eastAsia="Malgun Gothic"/>
              </w:rPr>
            </w:pPr>
            <w:r>
              <w:rPr>
                <w:rFonts w:eastAsia="Malgun Gothic"/>
              </w:rPr>
              <w:t>-</w:t>
            </w:r>
          </w:p>
        </w:tc>
      </w:tr>
      <w:tr w:rsidR="008E1B9C" w:rsidRPr="00140E21" w14:paraId="5F43EACA" w14:textId="77777777" w:rsidTr="00FE7EBA">
        <w:tc>
          <w:tcPr>
            <w:tcW w:w="3827" w:type="dxa"/>
            <w:vAlign w:val="center"/>
          </w:tcPr>
          <w:p w14:paraId="2E5E9330" w14:textId="77777777" w:rsidR="008E1B9C" w:rsidRDefault="008E1B9C" w:rsidP="00FE7EBA">
            <w:pPr>
              <w:pStyle w:val="TAL"/>
            </w:pPr>
            <w:r>
              <w:t>V2X Subscription data</w:t>
            </w:r>
          </w:p>
        </w:tc>
        <w:tc>
          <w:tcPr>
            <w:tcW w:w="1218" w:type="dxa"/>
          </w:tcPr>
          <w:p w14:paraId="7D415A39" w14:textId="77777777" w:rsidR="008E1B9C" w:rsidRPr="00140E21" w:rsidRDefault="008E1B9C" w:rsidP="00FE7EBA">
            <w:pPr>
              <w:pStyle w:val="TAL"/>
              <w:rPr>
                <w:rFonts w:eastAsia="Malgun Gothic"/>
              </w:rPr>
            </w:pPr>
            <w:r w:rsidRPr="00140E21">
              <w:rPr>
                <w:rFonts w:eastAsia="Malgun Gothic"/>
              </w:rPr>
              <w:t>SUPI</w:t>
            </w:r>
          </w:p>
        </w:tc>
        <w:tc>
          <w:tcPr>
            <w:tcW w:w="2326" w:type="dxa"/>
          </w:tcPr>
          <w:p w14:paraId="4F2F28FA" w14:textId="77777777" w:rsidR="008E1B9C" w:rsidRDefault="008E1B9C" w:rsidP="00FE7EBA">
            <w:pPr>
              <w:pStyle w:val="TAL"/>
              <w:rPr>
                <w:rFonts w:eastAsia="Malgun Gothic"/>
              </w:rPr>
            </w:pPr>
            <w:r>
              <w:rPr>
                <w:rFonts w:eastAsia="Malgun Gothic"/>
              </w:rPr>
              <w:t>-</w:t>
            </w:r>
          </w:p>
        </w:tc>
      </w:tr>
      <w:tr w:rsidR="008E1B9C" w:rsidRPr="00140E21" w14:paraId="388FC6F8" w14:textId="77777777" w:rsidTr="00FE7EBA">
        <w:tc>
          <w:tcPr>
            <w:tcW w:w="3827" w:type="dxa"/>
            <w:vAlign w:val="center"/>
          </w:tcPr>
          <w:p w14:paraId="4B933DC5" w14:textId="77777777" w:rsidR="008E1B9C" w:rsidRDefault="008E1B9C" w:rsidP="00FE7EBA">
            <w:pPr>
              <w:pStyle w:val="TAL"/>
            </w:pPr>
            <w:proofErr w:type="spellStart"/>
            <w:r>
              <w:t>ProSe</w:t>
            </w:r>
            <w:proofErr w:type="spellEnd"/>
            <w:r>
              <w:t xml:space="preserve"> Subscription data</w:t>
            </w:r>
          </w:p>
        </w:tc>
        <w:tc>
          <w:tcPr>
            <w:tcW w:w="1218" w:type="dxa"/>
          </w:tcPr>
          <w:p w14:paraId="6AB5881A" w14:textId="77777777" w:rsidR="008E1B9C" w:rsidRPr="00140E21" w:rsidRDefault="008E1B9C" w:rsidP="00FE7EBA">
            <w:pPr>
              <w:pStyle w:val="TAL"/>
              <w:rPr>
                <w:rFonts w:eastAsia="Malgun Gothic"/>
              </w:rPr>
            </w:pPr>
            <w:r>
              <w:rPr>
                <w:rFonts w:eastAsia="Malgun Gothic"/>
              </w:rPr>
              <w:t>SUPI</w:t>
            </w:r>
          </w:p>
        </w:tc>
        <w:tc>
          <w:tcPr>
            <w:tcW w:w="2326" w:type="dxa"/>
          </w:tcPr>
          <w:p w14:paraId="51334FF8" w14:textId="77777777" w:rsidR="008E1B9C" w:rsidRDefault="008E1B9C" w:rsidP="00FE7EBA">
            <w:pPr>
              <w:pStyle w:val="TAL"/>
              <w:rPr>
                <w:rFonts w:eastAsia="Malgun Gothic"/>
              </w:rPr>
            </w:pPr>
            <w:r>
              <w:rPr>
                <w:rFonts w:eastAsia="Malgun Gothic"/>
              </w:rPr>
              <w:t>-</w:t>
            </w:r>
          </w:p>
        </w:tc>
      </w:tr>
      <w:tr w:rsidR="008E1B9C" w:rsidRPr="00140E21" w14:paraId="6819B9A7" w14:textId="77777777" w:rsidTr="00FE7EBA">
        <w:tc>
          <w:tcPr>
            <w:tcW w:w="3827" w:type="dxa"/>
            <w:vAlign w:val="center"/>
          </w:tcPr>
          <w:p w14:paraId="7ED0E4D1" w14:textId="77777777" w:rsidR="008E1B9C" w:rsidRDefault="008E1B9C" w:rsidP="00FE7EBA">
            <w:pPr>
              <w:pStyle w:val="TAL"/>
            </w:pPr>
            <w:r>
              <w:t>MBS Subscription data</w:t>
            </w:r>
          </w:p>
        </w:tc>
        <w:tc>
          <w:tcPr>
            <w:tcW w:w="1218" w:type="dxa"/>
          </w:tcPr>
          <w:p w14:paraId="2EE72621" w14:textId="77777777" w:rsidR="008E1B9C" w:rsidRDefault="008E1B9C" w:rsidP="00FE7EBA">
            <w:pPr>
              <w:pStyle w:val="TAL"/>
              <w:rPr>
                <w:rFonts w:eastAsia="Malgun Gothic"/>
              </w:rPr>
            </w:pPr>
            <w:r>
              <w:rPr>
                <w:rFonts w:eastAsia="Malgun Gothic"/>
              </w:rPr>
              <w:t>SUPI</w:t>
            </w:r>
          </w:p>
        </w:tc>
        <w:tc>
          <w:tcPr>
            <w:tcW w:w="2326" w:type="dxa"/>
          </w:tcPr>
          <w:p w14:paraId="74AE91BB" w14:textId="77777777" w:rsidR="008E1B9C" w:rsidRDefault="008E1B9C" w:rsidP="00FE7EBA">
            <w:pPr>
              <w:pStyle w:val="TAL"/>
              <w:rPr>
                <w:rFonts w:eastAsia="Malgun Gothic"/>
              </w:rPr>
            </w:pPr>
            <w:r>
              <w:rPr>
                <w:rFonts w:eastAsia="Malgun Gothic"/>
              </w:rPr>
              <w:t>-</w:t>
            </w:r>
          </w:p>
        </w:tc>
      </w:tr>
    </w:tbl>
    <w:p w14:paraId="3DF42C49" w14:textId="77777777" w:rsidR="008E1B9C" w:rsidRPr="00140E21" w:rsidRDefault="008E1B9C" w:rsidP="008E1B9C">
      <w:pPr>
        <w:pStyle w:val="FP"/>
        <w:rPr>
          <w:lang w:eastAsia="zh-CN"/>
        </w:rPr>
      </w:pPr>
    </w:p>
    <w:p w14:paraId="5B53C695" w14:textId="77777777" w:rsidR="008E1B9C" w:rsidRPr="00140E21" w:rsidRDefault="008E1B9C" w:rsidP="008E1B9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E1B9C" w:rsidRPr="00140E21" w14:paraId="11EAC9FE" w14:textId="77777777" w:rsidTr="00FE7EBA">
        <w:tc>
          <w:tcPr>
            <w:tcW w:w="3827" w:type="dxa"/>
            <w:tcBorders>
              <w:bottom w:val="single" w:sz="4" w:space="0" w:color="auto"/>
            </w:tcBorders>
          </w:tcPr>
          <w:p w14:paraId="37F628B5" w14:textId="77777777" w:rsidR="008E1B9C" w:rsidRPr="00140E21" w:rsidRDefault="008E1B9C" w:rsidP="00FE7EBA">
            <w:pPr>
              <w:pStyle w:val="TAH"/>
              <w:rPr>
                <w:lang w:eastAsia="zh-CN"/>
              </w:rPr>
            </w:pPr>
            <w:r w:rsidRPr="00140E21">
              <w:rPr>
                <w:lang w:eastAsia="zh-CN"/>
              </w:rPr>
              <w:t>Subscription Data Types</w:t>
            </w:r>
          </w:p>
        </w:tc>
        <w:tc>
          <w:tcPr>
            <w:tcW w:w="1218" w:type="dxa"/>
          </w:tcPr>
          <w:p w14:paraId="798474C7" w14:textId="77777777" w:rsidR="008E1B9C" w:rsidRPr="00140E21" w:rsidRDefault="008E1B9C" w:rsidP="00FE7EBA">
            <w:pPr>
              <w:pStyle w:val="TAH"/>
              <w:rPr>
                <w:lang w:eastAsia="zh-CN"/>
              </w:rPr>
            </w:pPr>
            <w:r w:rsidRPr="00140E21">
              <w:rPr>
                <w:lang w:eastAsia="zh-CN"/>
              </w:rPr>
              <w:t>Data Key</w:t>
            </w:r>
          </w:p>
        </w:tc>
        <w:tc>
          <w:tcPr>
            <w:tcW w:w="2326" w:type="dxa"/>
          </w:tcPr>
          <w:p w14:paraId="6980EC01" w14:textId="77777777" w:rsidR="008E1B9C" w:rsidRPr="00140E21" w:rsidRDefault="008E1B9C" w:rsidP="00FE7EBA">
            <w:pPr>
              <w:pStyle w:val="TAH"/>
              <w:rPr>
                <w:lang w:eastAsia="zh-CN"/>
              </w:rPr>
            </w:pPr>
            <w:r w:rsidRPr="00140E21">
              <w:rPr>
                <w:lang w:eastAsia="zh-CN"/>
              </w:rPr>
              <w:t>Data Sub Key</w:t>
            </w:r>
          </w:p>
        </w:tc>
      </w:tr>
      <w:tr w:rsidR="008E1B9C" w:rsidRPr="00140E21" w14:paraId="76CE8CEA" w14:textId="77777777" w:rsidTr="00FE7EBA">
        <w:tc>
          <w:tcPr>
            <w:tcW w:w="3827" w:type="dxa"/>
            <w:tcBorders>
              <w:bottom w:val="nil"/>
            </w:tcBorders>
            <w:vAlign w:val="center"/>
          </w:tcPr>
          <w:p w14:paraId="7753D0C3" w14:textId="77777777" w:rsidR="008E1B9C" w:rsidRPr="00140E21" w:rsidRDefault="008E1B9C" w:rsidP="00FE7EBA">
            <w:pPr>
              <w:pStyle w:val="TAL"/>
              <w:rPr>
                <w:lang w:eastAsia="zh-CN"/>
              </w:rPr>
            </w:pPr>
            <w:r w:rsidRPr="00140E21">
              <w:t>Group Identifier translation</w:t>
            </w:r>
          </w:p>
        </w:tc>
        <w:tc>
          <w:tcPr>
            <w:tcW w:w="1218" w:type="dxa"/>
          </w:tcPr>
          <w:p w14:paraId="657CD195" w14:textId="77777777" w:rsidR="008E1B9C" w:rsidRPr="00140E21" w:rsidRDefault="008E1B9C" w:rsidP="00FE7EBA">
            <w:pPr>
              <w:pStyle w:val="TAL"/>
              <w:rPr>
                <w:lang w:eastAsia="zh-CN"/>
              </w:rPr>
            </w:pPr>
            <w:r w:rsidRPr="00140E21">
              <w:rPr>
                <w:lang w:eastAsia="zh-CN"/>
              </w:rPr>
              <w:t>External Group Identifier</w:t>
            </w:r>
          </w:p>
        </w:tc>
        <w:tc>
          <w:tcPr>
            <w:tcW w:w="2326" w:type="dxa"/>
          </w:tcPr>
          <w:p w14:paraId="00812E01" w14:textId="77777777" w:rsidR="008E1B9C" w:rsidRPr="00140E21" w:rsidRDefault="008E1B9C" w:rsidP="00FE7EBA">
            <w:pPr>
              <w:pStyle w:val="TAL"/>
              <w:rPr>
                <w:lang w:eastAsia="zh-CN"/>
              </w:rPr>
            </w:pPr>
            <w:r>
              <w:rPr>
                <w:lang w:eastAsia="zh-CN"/>
              </w:rPr>
              <w:t>-</w:t>
            </w:r>
          </w:p>
        </w:tc>
      </w:tr>
      <w:tr w:rsidR="008E1B9C" w:rsidRPr="00140E21" w14:paraId="0B5B6BC3" w14:textId="77777777" w:rsidTr="00FE7EBA">
        <w:tc>
          <w:tcPr>
            <w:tcW w:w="3827" w:type="dxa"/>
            <w:tcBorders>
              <w:top w:val="nil"/>
              <w:bottom w:val="single" w:sz="4" w:space="0" w:color="auto"/>
            </w:tcBorders>
            <w:vAlign w:val="center"/>
          </w:tcPr>
          <w:p w14:paraId="6D00E1D2" w14:textId="77777777" w:rsidR="008E1B9C" w:rsidRPr="00140E21" w:rsidRDefault="008E1B9C" w:rsidP="00FE7EBA">
            <w:pPr>
              <w:pStyle w:val="TAL"/>
            </w:pPr>
          </w:p>
        </w:tc>
        <w:tc>
          <w:tcPr>
            <w:tcW w:w="1218" w:type="dxa"/>
            <w:tcBorders>
              <w:bottom w:val="single" w:sz="4" w:space="0" w:color="auto"/>
            </w:tcBorders>
          </w:tcPr>
          <w:p w14:paraId="55E4218F" w14:textId="77777777" w:rsidR="008E1B9C" w:rsidRPr="00140E21" w:rsidRDefault="008E1B9C" w:rsidP="00FE7EBA">
            <w:pPr>
              <w:pStyle w:val="TAL"/>
              <w:rPr>
                <w:lang w:eastAsia="zh-CN"/>
              </w:rPr>
            </w:pPr>
            <w:r>
              <w:rPr>
                <w:lang w:eastAsia="zh-CN"/>
              </w:rPr>
              <w:t>Internal Group Identifier</w:t>
            </w:r>
          </w:p>
        </w:tc>
        <w:tc>
          <w:tcPr>
            <w:tcW w:w="2326" w:type="dxa"/>
            <w:tcBorders>
              <w:bottom w:val="single" w:sz="4" w:space="0" w:color="auto"/>
            </w:tcBorders>
          </w:tcPr>
          <w:p w14:paraId="2BE856EC" w14:textId="77777777" w:rsidR="008E1B9C" w:rsidRPr="00140E21" w:rsidRDefault="008E1B9C" w:rsidP="00FE7EBA">
            <w:pPr>
              <w:pStyle w:val="TAL"/>
              <w:rPr>
                <w:lang w:eastAsia="zh-CN"/>
              </w:rPr>
            </w:pPr>
            <w:r>
              <w:rPr>
                <w:lang w:eastAsia="zh-CN"/>
              </w:rPr>
              <w:t>-</w:t>
            </w:r>
          </w:p>
        </w:tc>
      </w:tr>
      <w:tr w:rsidR="008E1B9C" w:rsidRPr="00140E21" w14:paraId="11DF3B73" w14:textId="77777777" w:rsidTr="00FE7EBA">
        <w:tc>
          <w:tcPr>
            <w:tcW w:w="3827" w:type="dxa"/>
            <w:tcBorders>
              <w:top w:val="single" w:sz="4" w:space="0" w:color="auto"/>
            </w:tcBorders>
            <w:vAlign w:val="center"/>
          </w:tcPr>
          <w:p w14:paraId="4D41CB04" w14:textId="77777777" w:rsidR="008E1B9C" w:rsidRPr="00140E21" w:rsidRDefault="008E1B9C" w:rsidP="00FE7EBA">
            <w:pPr>
              <w:pStyle w:val="TAL"/>
            </w:pPr>
            <w:r>
              <w:t>Group Data</w:t>
            </w:r>
          </w:p>
        </w:tc>
        <w:tc>
          <w:tcPr>
            <w:tcW w:w="1218" w:type="dxa"/>
            <w:tcBorders>
              <w:top w:val="single" w:sz="4" w:space="0" w:color="auto"/>
            </w:tcBorders>
          </w:tcPr>
          <w:p w14:paraId="7016349D" w14:textId="77777777" w:rsidR="008E1B9C" w:rsidRDefault="008E1B9C" w:rsidP="00FE7EBA">
            <w:pPr>
              <w:pStyle w:val="TAL"/>
              <w:rPr>
                <w:lang w:eastAsia="zh-CN"/>
              </w:rPr>
            </w:pPr>
            <w:r>
              <w:rPr>
                <w:lang w:eastAsia="zh-CN"/>
              </w:rPr>
              <w:t>Internal Group Identifier</w:t>
            </w:r>
          </w:p>
        </w:tc>
        <w:tc>
          <w:tcPr>
            <w:tcW w:w="2326" w:type="dxa"/>
            <w:tcBorders>
              <w:top w:val="single" w:sz="4" w:space="0" w:color="auto"/>
            </w:tcBorders>
          </w:tcPr>
          <w:p w14:paraId="1EED54E9" w14:textId="77777777" w:rsidR="008E1B9C" w:rsidRDefault="008E1B9C" w:rsidP="00FE7EBA">
            <w:pPr>
              <w:pStyle w:val="TAL"/>
              <w:rPr>
                <w:lang w:eastAsia="zh-CN"/>
              </w:rPr>
            </w:pPr>
            <w:r>
              <w:rPr>
                <w:lang w:eastAsia="zh-CN"/>
              </w:rPr>
              <w:t>-</w:t>
            </w:r>
          </w:p>
        </w:tc>
      </w:tr>
    </w:tbl>
    <w:p w14:paraId="3BF86539" w14:textId="77777777" w:rsidR="008E1B9C" w:rsidRPr="00140E21" w:rsidRDefault="008E1B9C" w:rsidP="008E1B9C">
      <w:pPr>
        <w:pStyle w:val="FP"/>
        <w:rPr>
          <w:lang w:eastAsia="zh-CN"/>
        </w:rPr>
      </w:pPr>
    </w:p>
    <w:p w14:paraId="43500942" w14:textId="77777777" w:rsidR="008E1B9C" w:rsidRPr="00140E21" w:rsidRDefault="008E1B9C" w:rsidP="008E1B9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95AAD" w14:textId="77777777" w:rsidR="007971BD" w:rsidRDefault="007971BD">
      <w:r>
        <w:separator/>
      </w:r>
    </w:p>
  </w:endnote>
  <w:endnote w:type="continuationSeparator" w:id="0">
    <w:p w14:paraId="2FEA239F" w14:textId="77777777" w:rsidR="007971BD" w:rsidRDefault="0079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C9551" w14:textId="77777777" w:rsidR="007971BD" w:rsidRDefault="007971BD">
      <w:r>
        <w:separator/>
      </w:r>
    </w:p>
  </w:footnote>
  <w:footnote w:type="continuationSeparator" w:id="0">
    <w:p w14:paraId="506E4F07" w14:textId="77777777" w:rsidR="007971BD" w:rsidRDefault="00797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105779744">
    <w:abstractNumId w:val="9"/>
  </w:num>
  <w:num w:numId="2" w16cid:durableId="718280124">
    <w:abstractNumId w:val="7"/>
  </w:num>
  <w:num w:numId="3" w16cid:durableId="1856529917">
    <w:abstractNumId w:val="6"/>
  </w:num>
  <w:num w:numId="4" w16cid:durableId="1146701154">
    <w:abstractNumId w:val="5"/>
  </w:num>
  <w:num w:numId="5" w16cid:durableId="1342900003">
    <w:abstractNumId w:val="4"/>
  </w:num>
  <w:num w:numId="6" w16cid:durableId="1272468539">
    <w:abstractNumId w:val="8"/>
  </w:num>
  <w:num w:numId="7" w16cid:durableId="1213689920">
    <w:abstractNumId w:val="3"/>
  </w:num>
  <w:num w:numId="8" w16cid:durableId="1174953729">
    <w:abstractNumId w:val="2"/>
  </w:num>
  <w:num w:numId="9" w16cid:durableId="1940218814">
    <w:abstractNumId w:val="1"/>
  </w:num>
  <w:num w:numId="10" w16cid:durableId="1311401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0DF8"/>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C763C"/>
    <w:rsid w:val="004E1138"/>
    <w:rsid w:val="004E58D0"/>
    <w:rsid w:val="004E7C70"/>
    <w:rsid w:val="004F3BA1"/>
    <w:rsid w:val="004F6818"/>
    <w:rsid w:val="005009DA"/>
    <w:rsid w:val="00502835"/>
    <w:rsid w:val="00503A31"/>
    <w:rsid w:val="00506663"/>
    <w:rsid w:val="005111F2"/>
    <w:rsid w:val="00513982"/>
    <w:rsid w:val="005141D9"/>
    <w:rsid w:val="0051580D"/>
    <w:rsid w:val="00521F90"/>
    <w:rsid w:val="00527DC6"/>
    <w:rsid w:val="00533380"/>
    <w:rsid w:val="00536899"/>
    <w:rsid w:val="005413EC"/>
    <w:rsid w:val="00547111"/>
    <w:rsid w:val="00550940"/>
    <w:rsid w:val="00551568"/>
    <w:rsid w:val="005630C9"/>
    <w:rsid w:val="00564D92"/>
    <w:rsid w:val="005723C1"/>
    <w:rsid w:val="00584DC2"/>
    <w:rsid w:val="005925AA"/>
    <w:rsid w:val="00592D74"/>
    <w:rsid w:val="00593F6D"/>
    <w:rsid w:val="005A14F8"/>
    <w:rsid w:val="005B19DF"/>
    <w:rsid w:val="005B2215"/>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262EC"/>
    <w:rsid w:val="00727C58"/>
    <w:rsid w:val="007302A2"/>
    <w:rsid w:val="00731599"/>
    <w:rsid w:val="0073251D"/>
    <w:rsid w:val="007338F2"/>
    <w:rsid w:val="00741FBC"/>
    <w:rsid w:val="0074704D"/>
    <w:rsid w:val="007526B2"/>
    <w:rsid w:val="0077791B"/>
    <w:rsid w:val="00786C7D"/>
    <w:rsid w:val="00787E97"/>
    <w:rsid w:val="00792342"/>
    <w:rsid w:val="00792350"/>
    <w:rsid w:val="00792B61"/>
    <w:rsid w:val="00794453"/>
    <w:rsid w:val="00796BF8"/>
    <w:rsid w:val="007971BD"/>
    <w:rsid w:val="007977A8"/>
    <w:rsid w:val="007A3EFC"/>
    <w:rsid w:val="007A5627"/>
    <w:rsid w:val="007B512A"/>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CCC"/>
    <w:rsid w:val="008D6810"/>
    <w:rsid w:val="008E1B9C"/>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6875"/>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131C"/>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916"/>
    <w:rsid w:val="00D76EE5"/>
    <w:rsid w:val="00D84AE9"/>
    <w:rsid w:val="00D84F5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2313"/>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97"/>
    <w:rsid w:val="00F336C1"/>
    <w:rsid w:val="00F33B67"/>
    <w:rsid w:val="00F438F1"/>
    <w:rsid w:val="00F44456"/>
    <w:rsid w:val="00F4475F"/>
    <w:rsid w:val="00F508EE"/>
    <w:rsid w:val="00F94BB5"/>
    <w:rsid w:val="00FA1617"/>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14</Pages>
  <Words>5214</Words>
  <Characters>29725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12</cp:revision>
  <cp:lastPrinted>1900-01-01T08:00:00Z</cp:lastPrinted>
  <dcterms:created xsi:type="dcterms:W3CDTF">2023-01-09T18:40:00Z</dcterms:created>
  <dcterms:modified xsi:type="dcterms:W3CDTF">2023-02-10T19:29:00Z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